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podobu nové sportovní haly má vítěze, čeká na podpis</w:t>
      </w:r>
    </w:p>
    <w:p>
      <w:pPr/>
      <w:r>
        <w:rPr/>
        <w:t xml:space="preserve">Stavbu víceúčelové sportovní haly plánuje město několik několik let v areálu letního stadionu, částečně v místě současné tribuny. O tom, jak bude hala vypadat, rozhodne otevřená architektonická soutěže. Radnice tento postup výběru budoucího zhotovitele projektové dokumentace zvolila historicky vůbec poprvé.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“Architektonická soutěž byla vyhlášena na podzim loňského roku, byla konzultována se zástupci České komory architektů, takže mám i potvrzení regulérnosti této soutěže. Do první fáze  se přihlásilo 23 návrhů, které byly vyhodnoceny. Do druhé fáze bylo vybráno šest návrhů. Z těchto šesti návrhů odborná porota vybrala tři oceněné. První cena je ohodnocena částkou 750 tisíc korun, druhá částkou 500 tisíc korun a třetí 300 tisíc.” </w:t>
      </w:r>
    </w:p>
    <w:p>
      <w:pPr/>
      <w:r>
        <w:rPr/>
        <w:t xml:space="preserve">Návrhy na čtvrtém až šestém místě obdrží takzvané skicovné, každý ve výši 100 tisíc korun. Vítěze potvrdí v květnu rada města.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 procesní úkon bude ten, že vstoupíme do jednání s vítězem té soutěže a budeme s ním budeme koncipovat budoucí smlouvu na zhotovení projektové dokumentace. Samozřejmě, jestliže se nedomluvíme na ceně nebo podmínkách té smlouvy, tak nastupuje ten, kdo v soutěži skončil na druhém místě.”   </w:t>
      </w:r>
    </w:p>
    <w:p>
      <w:pPr/>
      <w:r>
        <w:rPr/>
        <w:t xml:space="preserve">Do té doby, než bude smluvní dokumentace podepsaná, není dle soutěžních podmínek možné zveřejnit vítěze ani jména účastníků.  </w:t>
      </w:r>
    </w:p>
    <w:p>
      <w:pPr/>
      <w:r>
        <w:rPr/>
        <w:t xml:space="preserve">Součástí soutěžních podmínek také je, že město uspořádá výstavu všech 23 odevzdaných architektonických návrhů. Konat by se měla zhruba v polovině září. </w:t>
      </w:r>
    </w:p>
    <w:p>
      <w:pPr/>
      <w:r>
        <w:rPr/>
        <w:t xml:space="preserve">Cílem architektonické soutěže, o jejichž výsledcích rozhodla odborná komise, je tedy získat návrh, který bude ekonomicky i provozně udržitelný a bude symbolizovat určité nadčasové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komise je složena z nezávislé části architektů, a pak z politiků a vedení města. Ten poměr je 4:3, tedy převažuje ten názor architektů.”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“Koncept těchto soutěží spočívá v tom, že většinu v té porotě má nezávislá část, která byla složena ze čtyř architektů, kteří byli doporučeni Českou komorou architektů. Z těch jmen můžeme zmínit například Radko Květa z Brna, v závislé části poroty byli dva zástupci vedení města a městský architekt Martin Materna.”     </w:t>
      </w:r>
    </w:p>
    <w:p>
      <w:pPr/>
      <w:r>
        <w:rPr/>
        <w:t xml:space="preserve">Hrubá odhadovaná cena sportovní haly, jejíž název má být Jičínka, je 200 až 250 milionů korun. Stavba by se nejdříve mohla začít realizovat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45/soutez-na-podobu-nove-sportovni-haly-ma-viteze-ceka-na-pod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2026-05-21T14:24:49+02:00</dcterms:created>
  <dcterms:modified xsi:type="dcterms:W3CDTF">2026-05-21T14:24:49+02:00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