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v Hrabyni se po roční pauze otevírá, rekonstrukce expozici výrazně změnila</w:t>
      </w:r>
    </w:p>
    <w:p>
      <w:pPr/>
      <w:r>
        <w:rPr/>
        <w:t xml:space="preserve">Národní památník druhé světové války se uzavřel na podzim 2021. Po složité rekonstrukci za 40 milionů korun se stálá expozice výrazně proměnila.</w:t>
      </w:r>
    </w:p>
    <w:p>
      <w:pPr/>
      <w:r>
        <w:rPr>
          <w:b w:val="1"/>
          <w:bCs w:val="1"/>
        </w:rPr>
        <w:t xml:space="preserve">Kamila Poláková, vedoucí, Národní památník II. světové války, Hrabyně</w:t>
      </w:r>
      <w:r>
        <w:rPr/>
        <w:t xml:space="preserve">: “Od výstavního mobiliáře až po samozřejmě sbírky ve vitrínách. Návštěvníci mohou interaktivně se dotýkat dotykových obrazovek, mohou se dívat na filmy.”</w:t>
      </w:r>
    </w:p>
    <w:p>
      <w:pPr/>
      <w:r>
        <w:rPr>
          <w:b w:val="1"/>
          <w:bCs w:val="1"/>
        </w:rPr>
        <w:t xml:space="preserve">Jana Horáková, ředitelka, Slezské zemské muzeum</w:t>
      </w:r>
      <w:r>
        <w:rPr/>
        <w:t xml:space="preserve">: “Některé předměty, které jsou vystavené letos, už budou příští rok v další sezóně nahrazeny něčím jiným.”</w:t>
      </w:r>
    </w:p>
    <w:p>
      <w:pPr/>
      <w:r>
        <w:rPr/>
        <w:t xml:space="preserve">Při slavnostním zahájení se také vzpomínalo na osvobozování Hrabyně a celého regionu na konci války. První hosté a návštěvníci pak absolvovali komentovanou prohlídku. </w:t>
      </w:r>
    </w:p>
    <w:p>
      <w:pPr/>
      <w:r>
        <w:rPr>
          <w:b w:val="1"/>
          <w:bCs w:val="1"/>
        </w:rPr>
        <w:t xml:space="preserve">Aleš Knížek, brigádní generál, ředitel VHÚ Praha</w:t>
      </w:r>
      <w:r>
        <w:rPr/>
        <w:t xml:space="preserve">: "Mám velkou radost, že se zase objasní do hloubky válečné osudy, válečná léta právě bojů i tady na Severní Moravě. A mám velkou radost, že expozice je úplně nová, je jiná než byla doposud a je krásná.”</w:t>
      </w:r>
    </w:p>
    <w:p>
      <w:pPr/>
      <w:r>
        <w:rPr>
          <w:b w:val="1"/>
          <w:bCs w:val="1"/>
        </w:rPr>
        <w:t xml:space="preserve">Kamil Vícha, kaplan, 53. pluk průzkumu a elektronického boje</w:t>
      </w:r>
      <w:r>
        <w:rPr/>
        <w:t xml:space="preserve">: "To připomenutí, co znamená válka, si myslím, že je velmi pěkně udělané.”</w:t>
      </w:r>
    </w:p>
    <w:p>
      <w:pPr/>
      <w:r>
        <w:rPr/>
        <w:t xml:space="preserve">V sobotu 29. dubna se expozice otevírá veřejnosti. Běžná otevírací doba bude od úterý do neděle od 9 do 12 a od 13 do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965/pamatnik-v-hrabyni-se-po-rocni-pauze-otevira-rekonstrukce-expozici-vyrazne-zme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2026-05-31T02:43:15+02:00</dcterms:created>
  <dcterms:modified xsi:type="dcterms:W3CDTF">2026-05-31T02:43:15+02:00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