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29.4.2023,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nádraží mohli školáci opět navštívit protidrogový vlak</w:t>
      </w:r>
    </w:p>
    <w:p>
      <w:pPr/>
      <w:r>
        <w:rPr/>
        <w:t xml:space="preserve">Hlavně nikdy neber drogy. To jsou slova, která vštěpují dětem jejich rodiče, ale i učitelé ve školách. Když však mladí lidé vidí na vlastní oči, co může způsobit například takový pervitin, je větší šance, že se drogám vyhnou. A to je právě hlavní myšlenka protidrogového vlaku. Děti si mohou prožít skutečný příběh jejich vrstevníků, který pro jednoho z nich skončil fatálně.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jsme se sem přišli podívat, abychom se dozvěděli něco o drogách a že to je špatné. A dozvíme se, jak to s těmi lidmi nakonec dopadne, že to není nějaká sranda s tím.”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"O drogách si myslím, že je to špatné, protože bychom to neměli brát, dělá nám to zlo a ještě jsem to nikdy neměla, ani nechci."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"Smyslem našeho projektu je ukázat dětem, že ty drogy jim může nabízet i jejich nejlepší kamarád. Prochází řízenou projekcí, která se skládá ze čtyřech kinosálů a osmi interaktivních místností a co je velká novinka, máme novou expozici na konci našeho vlaku. Chceme v každém městě stavět inovativní klubovnu, kde děti budou konat dobré skutky v sociálních oblastech a dopoledne budou sloužit tyto klubovny pro programy především primární prevence.”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Jak si myslíš, že může takový člověk dopadnout? “Špatně, může umřít, nebo se mu zničí život."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"Z našich výsledků vyplývá, že děti kolem patnácti let hluboce ztrácí zájem o kroužky a po covidu je to ještě horší. Jsem rád, že město Havířov kráčí tímto směrem volnočasových aktivit, propojení kroužků a věřím, že i naše projekty na to skvěle dokáží navázat.”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71/na-havirovskem-nadrazi-mohli-skolaci-opet-navstivit-protidrogov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2026-07-11T08:45:54+02:00</dcterms:created>
  <dcterms:modified xsi:type="dcterms:W3CDTF">2026-07-11T08:45:54+02:00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