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 hodin pro přírodu – celotýdenní akce bruntálského SVČ pro všechny školy, nejen místní</w:t>
      </w:r>
    </w:p>
    <w:p>
      <w:pPr/>
      <w:r>
        <w:rPr/>
        <w:t xml:space="preserve"> Celá akce byla plná aktivit se zvířátky, přírodninami a vším možným, co se týká přírody.</w:t>
      </w:r>
    </w:p>
    <w:p>
      <w:pPr/>
      <w:r>
        <w:rPr>
          <w:b w:val="1"/>
          <w:bCs w:val="1"/>
        </w:rPr>
        <w:t xml:space="preserve">Marcela Rozprýmová, organizátorka: </w:t>
      </w:r>
      <w:r>
        <w:rPr/>
        <w:t xml:space="preserve">„Účastnily se všechny základní školy, které v Bruntále jsou, všechny mateřské školky a přijely dokonce školy ze Staré Vsi, z Ryžoviště nebo z jiných vesnic.  Akce probíhá už od pondělí a je každý den od rána do 6 do večera.“</w:t>
      </w:r>
    </w:p>
    <w:p>
      <w:pPr/>
      <w:r>
        <w:rPr/>
        <w:t xml:space="preserve"> Na programu bylo také spousta her a zábav s přírodními materiály.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„Stavíme věže a já jsem měl tu největší.“</w:t>
      </w:r>
    </w:p>
    <w:p>
      <w:pPr/>
      <w:r>
        <w:rPr/>
        <w:t xml:space="preserve">„Hrajeme piškvorky.“</w:t>
      </w:r>
    </w:p>
    <w:p>
      <w:pPr/>
      <w:r>
        <w:rPr/>
        <w:t xml:space="preserve">„Foukáme tady balónky po vodě a děláme tady takové závody, kdo bude první.“</w:t>
      </w:r>
    </w:p>
    <w:p>
      <w:pPr/>
      <w:r>
        <w:rPr/>
        <w:t xml:space="preserve"> Nejvíce však děti zaujaly živé ukázky.</w:t>
      </w:r>
    </w:p>
    <w:p>
      <w:pPr/>
      <w:r>
        <w:rPr>
          <w:b w:val="1"/>
          <w:bCs w:val="1"/>
        </w:rPr>
        <w:t xml:space="preserve">Marcela Rozprýmová, organizátorka: </w:t>
      </w:r>
      <w:r>
        <w:rPr/>
        <w:t xml:space="preserve">„Zvířátka u nás můžou vidět všechny, takže králíky, morčata,křečky, vytahujeme jim králíky, morčata, potkany, hada měly děti kolem krku, pakobylky, ještěrky, můžou vidět toho spoustu.“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„Mě se nejvíc líbili králíci.“</w:t>
      </w:r>
    </w:p>
    <w:p>
      <w:pPr/>
      <w:r>
        <w:rPr/>
        <w:t xml:space="preserve">„Mě se nejvíce líbili hadi.“</w:t>
      </w:r>
    </w:p>
    <w:p>
      <w:pPr/>
      <w:r>
        <w:rPr/>
        <w:t xml:space="preserve">„Mě se nejvíc líbily morčata. Mám doma pejska.“</w:t>
      </w:r>
    </w:p>
    <w:p>
      <w:pPr/>
      <w:r>
        <w:rPr/>
        <w:t xml:space="preserve">„Mě se nejvíc líbily výrobky ze sádry.“</w:t>
      </w:r>
    </w:p>
    <w:p>
      <w:pPr/>
      <w:r>
        <w:rPr/>
        <w:t xml:space="preserve">„Já se nebojím hadů.“</w:t>
      </w:r>
    </w:p>
    <w:p>
      <w:pPr/>
      <w:r>
        <w:rPr>
          <w:b w:val="1"/>
          <w:bCs w:val="1"/>
        </w:rPr>
        <w:t xml:space="preserve">Lukáš Herman: pomocník organizace: </w:t>
      </w:r>
      <w:r>
        <w:rPr/>
        <w:t xml:space="preserve">„Je to Užovka červená, je to samice a má vlastně takovéhle zbarvení, je to něco jako šachovnice.“</w:t>
      </w:r>
    </w:p>
    <w:p>
      <w:pPr/>
      <w:r>
        <w:rPr/>
        <w:t xml:space="preserve"> Velký podíl na organizaci měly také děti - členové zájmových kroužků Střediska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91/50-hodin-pro-prirodu--celotydenni-akce-bruntalskeho-svc-pro-vsechny-skoly-nejen-mis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2026-09-06T21:17:49+02:00</dcterms:created>
  <dcterms:modified xsi:type="dcterms:W3CDTF">2026-09-06T21:17:49+02:00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