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4.5.2023,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rychlost měřit už na třech místech, nově u školky v Bludovicích</w:t>
      </w:r>
    </w:p>
    <w:p>
      <w:pPr/>
      <w:r>
        <w:rPr/>
        <w:t xml:space="preserve">S měřením rychlosti vozidel začala městská policie v Novém Jičíně v roce 2020, nyní se chystá zprovoznit třetí stanoviště pro umístění radaru, a to v místní části Bludovice, u mateřské školy. Hlavní silnice je tu plná kamionů a řidiči tu padesátku často překračují.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“Mohu potvrdit, že měřící stanoviště, které vidíte za mnou, bude spuštěno na přelomu měsíce května a června. Spuštěno bude až na základě splnění všech legislativních podmínek.”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“My máme indicie, že i v této lokalitě, kde zatím vzniklo pouze to měřící zařízení, kde neměříme rychlost, tak ta doprava se celkově zklidnila.”  </w:t>
      </w:r>
    </w:p>
    <w:p>
      <w:pPr/>
      <w:r>
        <w:rPr/>
        <w:t xml:space="preserve">Celkem budou na území města měřící stanoviště čtyři, první dvě jsou na ulici Revoluční a Palackého, to poslední je plánováno na ulici Bohuslava Martinů.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“Samozřejmě, tyto lokality jsou konzultovány s dopravní policií a splňují standardy ministerstva vnitra. Jsou umisťované především v blízkosti škol a školek a tam, kde máme indicie od dopravní policie, že řidiči nedodržují rychlost.” </w:t>
      </w:r>
    </w:p>
    <w:p>
      <w:pPr/>
      <w:r>
        <w:rPr>
          <w:b w:val="1"/>
          <w:bCs w:val="1"/>
        </w:rPr>
        <w:t xml:space="preserve">Daniel Rýdel, ředitel MP Nový Jičín: “</w:t>
      </w:r>
      <w:r>
        <w:rPr/>
        <w:t xml:space="preserve">V Novém Jičíně jsme zaznamenali rychlostní rekordy, kdy řidiči překročili i 120 kilometrovou rychlost.”</w:t>
      </w:r>
    </w:p>
    <w:p>
      <w:pPr/>
      <w:r>
        <w:rPr/>
        <w:t xml:space="preserve">V loňském roce padlo ve městě za nedovolenou rychlost, kterou radary zachytily, zhruba 9 tisíc pokut.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026/novy-jicin-bude-rychlost-merit-uz-na-trech-mistech-nove-u-skolky-v-blud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2026-05-24T07:40:26+02:00</dcterms:created>
  <dcterms:modified xsi:type="dcterms:W3CDTF">2026-05-24T07:40:26+02:00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