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Bruntálem roste nová lipová alej, má před sebou zajímavou budoucnost</w:t>
      </w:r>
    </w:p>
    <w:p>
      <w:pPr/>
      <w:r>
        <w:rPr/>
        <w:t xml:space="preserve"> Alej je dalším krokem k obohacení zeleně města.  </w:t>
      </w:r>
    </w:p>
    <w:p>
      <w:pPr/>
      <w:r>
        <w:rPr>
          <w:b w:val="1"/>
          <w:bCs w:val="1"/>
        </w:rPr>
        <w:t xml:space="preserve">Radek Zatloukal (nez.), místostarosta města: </w:t>
      </w:r>
      <w:r>
        <w:rPr/>
        <w:t xml:space="preserve">„Výsadba této nové lipové aleje zapadá do koncepce a strategie města."</w:t>
      </w:r>
    </w:p>
    <w:p>
      <w:pPr/>
      <w:r>
        <w:rPr/>
        <w:t xml:space="preserve"> Podmínkou získání dotace na výsadbu byla účast dobrovolníků.  </w:t>
      </w:r>
    </w:p>
    <w:p>
      <w:pPr/>
      <w:r>
        <w:rPr>
          <w:b w:val="1"/>
          <w:bCs w:val="1"/>
        </w:rPr>
        <w:t xml:space="preserve">Petra Rybárová, projektová manažerka: </w:t>
      </w:r>
      <w:r>
        <w:rPr/>
        <w:t xml:space="preserve">„Město Bruntál získalo na tuto akci a tento projekt dotaci ze Státního fondu životního prostředí 250 tisíc. Povolalo 5 základních škol, všechny přijaly nabídku a všechny přišly pomoci vysadit stromy s tím, že v sobotu je možnost pro veřejnost také dát ruku k dílu.“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„My jsme z Cihelní 6 a sázíme tedy stromy.“</w:t>
      </w:r>
    </w:p>
    <w:p>
      <w:pPr/>
      <w:r>
        <w:rPr/>
        <w:t xml:space="preserve">„Sázíme lípu.“</w:t>
      </w:r>
    </w:p>
    <w:p>
      <w:pPr/>
      <w:r>
        <w:rPr/>
        <w:t xml:space="preserve">„My máme za úkol zašlapávat tu hlínu.“</w:t>
      </w:r>
    </w:p>
    <w:p>
      <w:pPr/>
      <w:r>
        <w:rPr/>
        <w:t xml:space="preserve">„Jsme z Petrina a budeme sázet 45 lip.“</w:t>
      </w:r>
    </w:p>
    <w:p>
      <w:pPr/>
      <w:r>
        <w:rPr/>
        <w:t xml:space="preserve"> Alej by v budoucnosti měla vytvořit velký turistický okruh ve spojení s alejí stávající.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„Když se podíváme z celkového pohledu, tak je možné se na Uhlířský vrch dostat i od komunikace 1/11 a to tady touto stezkou. Cílem do budoucna je, pokusit se osázet celou tady tuto část, aby všichni návštěvníci Uhlířského vrchu mohli přijít i z druhé strany a přišli by také podél lipové aleje.“</w:t>
      </w:r>
    </w:p>
    <w:p>
      <w:pPr/>
      <w:r>
        <w:rPr/>
        <w:t xml:space="preserve"> Celý alejový okruh by měl do budoucna sloužit nejen pěším návštěvníkům, ale v zimě také jako trasa pro běžkaře.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083/nad-bruntalem-roste-nova-lipova-alej-ma-pred-sebou-zajimavou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