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5.5.2023,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zasahovali u požáru zahradní chatky v Oticích</w:t>
      </w:r>
    </w:p>
    <w:p>
      <w:pPr/>
      <w:r>
        <w:rPr>
          <w:b w:val="1"/>
          <w:bCs w:val="1"/>
        </w:rPr>
        <w:t xml:space="preserve">Kamila Langerová, mluvčí HZS MSK:</w:t>
      </w:r>
      <w:r>
        <w:rPr/>
        <w:t xml:space="preserve"> "Byli jsme přivoláni k požáru zahradní chatky, kdy došlo i k poškození elektrického vedení. Proto byli přizváni k součinnosti také pracovníci společnosti ČEZ. Událost se obešla bez zranění. Na místě zasahovaly tři jednotky hasičů. Profesionální z Opavy a dvě dobrovolné z Hradce nad Moravicí a z Litultovic."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7085/hasici-zasahovali-u-pozaru-zahradni-chatky-v-o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2026-08-08T14:52:25+02:00</dcterms:created>
  <dcterms:modified xsi:type="dcterms:W3CDTF">2026-08-08T14:52:25+02:00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