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 dílny si ostravští školáci oblíbili. Pomáhají dětem se čtením knih</w:t>
      </w:r>
    </w:p>
    <w:p>
      <w:pPr/>
      <w:r>
        <w:rPr/>
        <w:t xml:space="preserve">Drama dílny jsou moderní způsob vyučování, kdy lektoři spolku THeatr ludem vedou školáky ke čtení. Tento kreativní  způsob učení absolvovali žáci ostravských škol poprvé v listopadu 2022 a do současnosti se do projektu zapojilo víc než dvě stě dětí. Dramatická výuka čtení je určena dětem od prvních do  devátých tříd.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„Děti jsou v rámci Drama dílen seznámeny s různými literárními tituly. Krásu poezie objevují  v dílech autorů Jiřího Dědečka, Ľubomíra Feldeka či Shela Silversteina. Nejmenší žáci prvních a  druhých tříd si oblíbili pohádkové příběhy loutkových hrdinů Kvaka a Žbluňka, další žáci  absolvují lekce s názvem Po stopách srnců. V rámci projektu se již konalo deset lekcí spolku.  K lásce ke čtení může vést i tato netradiční, atraktivní cesta."</w:t>
      </w:r>
    </w:p>
    <w:p>
      <w:pPr/>
      <w:r>
        <w:rPr>
          <w:b w:val="1"/>
          <w:bCs w:val="1"/>
        </w:rPr>
        <w:t xml:space="preserve">Pavla Masaříková, lektorka THetatr ludem: </w:t>
      </w:r>
      <w:r>
        <w:rPr/>
        <w:t xml:space="preserve">„V průběhu lekcí vnímáme, že se žáci aktivně účastní programu, a především se zajímají o  příběhy, se kterými pracujeme. Po skončení programu chtějí vědět, jak příběh/kniha dopadne.  Věříme proto, že se daří motivovat žáky ke čtení a práci s literaturou. Díky projektu jsme mohli  navštívit opět nové školy a nové skupiny žáků a rozšířit tak zájem o knihy a literaturu ve městě  Ostravě."</w:t>
      </w:r>
    </w:p>
    <w:p>
      <w:pPr/>
      <w:r>
        <w:rPr/>
        <w:t xml:space="preserve">Žáci si osvojují informace přímým prožitkem ze hry, čímž se s nimi učí aktivně pracovat a mohu si na ně snadněji vytvořit vlastní názor.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"Za mě je to velice zábavná aktivita a dokonce se u toho smějeme, takže je to hodně dobré a jsem rád, že tady ty dvě paní přijely." </w:t>
      </w:r>
    </w:p>
    <w:p>
      <w:pPr/>
      <w:r>
        <w:rPr/>
        <w:t xml:space="preserve">"Mě to baví. Nemusím číst, abych tu knihu pochopila." </w:t>
      </w:r>
    </w:p>
    <w:p>
      <w:pPr/>
      <w:r>
        <w:rPr>
          <w:b w:val="1"/>
          <w:bCs w:val="1"/>
        </w:rPr>
        <w:t xml:space="preserve">Hana Václavíková, učitelka ZŠ Ostrčilova: </w:t>
      </w:r>
      <w:r>
        <w:rPr/>
        <w:t xml:space="preserve">"Drama dílny, jako takové, nám korespondují s moderním stylem vyučování, kdy se děti snaží vyvodit cíl toho učeného na základě zážitků, což je dobře."</w:t>
      </w:r>
    </w:p>
    <w:p>
      <w:pPr/>
      <w:r>
        <w:rPr/>
        <w:t xml:space="preserve">Ostravský magistrát podporuje i další projekty zaměřené na čtenářskou gramotnost. Začíná už s prvňáky, které láká do knihoven pomocí projektu S knížkou do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119/drama-dilny-si-ostravsti-skolaci-oblibili-pomahaji-detem-se-ctenim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2026-06-16T21:04:33+02:00</dcterms:created>
  <dcterms:modified xsi:type="dcterms:W3CDTF">2026-06-16T21:04:33+02:00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