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rozdal ceny za společenskou odpovědnost, osobností  je Světlík</w:t>
      </w:r>
    </w:p>
    <w:p>
      <w:pPr/>
      <w:r>
        <w:rPr/>
        <w:t xml:space="preserve">Cena za společenskou odpovědnost získala za roky své  existence mimořádnou prestiž.</w:t>
      </w:r>
    </w:p>
    <w:p>
      <w:pPr/>
      <w:r>
        <w:rPr>
          <w:b w:val="1"/>
          <w:bCs w:val="1"/>
        </w:rPr>
        <w:t xml:space="preserve">Ivo Vondrák (ANO), hejtman MS kraje:</w:t>
      </w:r>
      <w:r>
        <w:rPr/>
        <w:t xml:space="preserve"> „Mile nás překvapilo 52  přihlášených, protože na konci není žádný šek s finanční odměnou, ale  pouze prestiž.“</w:t>
      </w:r>
    </w:p>
    <w:p>
      <w:pPr/>
      <w:r>
        <w:rPr/>
        <w:t xml:space="preserve">Město Nový Jičín, společnost Hyundai, organizace MENS SANA,  firma HSF System či VŠB-TU Ostrava udělali podle odborné poroty v roce  2022 něco mimořádného pro své okolí. Dobrovolnicí roku pak byla vyhlášena  Kristýna Kriebelová.</w:t>
      </w:r>
    </w:p>
    <w:p>
      <w:pPr/>
      <w:r>
        <w:rPr>
          <w:b w:val="1"/>
          <w:bCs w:val="1"/>
        </w:rPr>
        <w:t xml:space="preserve">Kristýna Kriebelová, oceněná dobrovolnice:</w:t>
      </w:r>
      <w:r>
        <w:rPr/>
        <w:t xml:space="preserve"> „Jsem dojatá, že  jsem mezi oceněnými a zároveň jsem plná energie, abych pokračovala v práci  i nadále.“</w:t>
      </w:r>
    </w:p>
    <w:p>
      <w:pPr/>
      <w:r>
        <w:rPr/>
        <w:t xml:space="preserve">Osobností kraje byl zvolen podnikatel Jan Světlík.</w:t>
      </w:r>
    </w:p>
    <w:p>
      <w:pPr/>
      <w:r>
        <w:rPr>
          <w:b w:val="1"/>
          <w:bCs w:val="1"/>
        </w:rPr>
        <w:t xml:space="preserve">Jan Světlík, osobnost kraje:</w:t>
      </w:r>
      <w:r>
        <w:rPr/>
        <w:t xml:space="preserve"> „Děkuji všem a těším se na  další projekty v Dolních Vítkovicích a ve Vodíkovém údolí.“</w:t>
      </w:r>
    </w:p>
    <w:p>
      <w:pPr/>
      <w:r>
        <w:rPr/>
        <w:t xml:space="preserve">Dalšími oceněnými byli obec Zbyslavice, spolek Arcada či společnost  Gamin.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123/hejtman-rozdal-ceny-za-spolecenskou-odpovednost-osobnosti--je-svet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2026-05-14T10:40:43+02:00</dcterms:created>
  <dcterms:modified xsi:type="dcterms:W3CDTF">2026-05-14T10:40:43+02:00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