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zápis do speciální MŠ Paraplíčko v Havířově je opět velký zájem</w:t>
      </w:r>
    </w:p>
    <w:p>
      <w:pPr/>
      <w:r>
        <w:rPr/>
        <w:t xml:space="preserve">Mateřská škola Paraplíčko v Havířově je jediným zařízením, které vzdělává děti s mentálním a tělesným hendikepem, autismem, či těžkými vadami zraku, či sluchu. Při letošním zápisu budou moci přijmout jen pár dětí. Tato rodina z Albrechtic věří, že jejich syn se do školky dostane.</w:t>
      </w:r>
    </w:p>
    <w:p>
      <w:pPr/>
      <w:r>
        <w:rPr>
          <w:b w:val="1"/>
          <w:bCs w:val="1"/>
        </w:rPr>
        <w:t xml:space="preserve">paní Lenka, maminka: </w:t>
      </w:r>
      <w:r>
        <w:rPr/>
        <w:t xml:space="preserve">"Jelikož Maxíkovi zjistili, že má lehký průběh autismu, tak jsme se rozhodli pro tuto školku Paraplíčko, jelikož se tady více věnují dětem. Jsme z Albrechtic a tam žádná taková školka není."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"V letošním roce máme hodně dětí s odkladem školní docházky a do školy půjde pouze pět dětí. Pět až sedm dětí se k nám dostane uvidíme, jaký bude převis a jestli to nebudeme muset nějakým způsobem řešit. Teď máme populační vlnu, která jde nahoru. Takže teď je převis i v běžných mateřských školách a větší zájem je i o nás.” </w:t>
      </w:r>
    </w:p>
    <w:p>
      <w:pPr/>
      <w:r>
        <w:rPr/>
        <w:t xml:space="preserve">Mateřská škola přizpůsobuje všechny aktivity danému zdravotnímu hendikepu dítěte.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"Vyrábíme nějaké obrázky, malujeme si, hrajeme si a cvičíme očička."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 tady pejsek i koník."</w:t>
      </w:r>
    </w:p>
    <w:p>
      <w:pPr/>
      <w:r>
        <w:rPr/>
        <w:t xml:space="preserve">Kromě Havířova je v MSK speciální mateřská škola v Karviné, dvě v Ostravě a jedna v Opavě.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127/o-zapis-do-specialni-ms-paraplicko-v-havirove-je-opet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2026-07-08T06:34:39+02:00</dcterms:created>
  <dcterms:modified xsi:type="dcterms:W3CDTF">2026-07-08T06:34:39+02:00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