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15.5.2023,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novojičínských silnic postupně mizí největší díry, nejhorší cesta je směrem na Kojetín</w:t>
      </w:r>
    </w:p>
    <w:p>
      <w:pPr/>
      <w:r>
        <w:rPr/>
        <w:t xml:space="preserve">Vlastními silami jsou pracovních technických služeb města schopni provést na novojičínských silnicích menší opravy, jako například v těchto dnech na ulici Msgre. Šrámka nebo Bohuslava Martinů.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“V průběhu zimních měsíců za předpokladu příznivého počasí se provádí průběžná oprava vozovek za využití studené asfaltové balené směsi, které je ihned po zapravení připravena k použití. V letošním roce bylo dosud použito také šest tun teplé asfaltové směsi a opravili jsme 64 metrů čtverečních komunikací.”   </w:t>
      </w:r>
    </w:p>
    <w:p>
      <w:pPr/>
      <w:r>
        <w:rPr/>
        <w:t xml:space="preserve">Teď v květnu nastoupí na likvidaci výtluků také například v ulicích Jičínská, Hřbitovní nebo Valašská.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“Z mého pohledu nejvíce problematická je silnice směrem na Kojetín. Tu zřejmě nebudou opravovat naše technické služby, ale poptáme nějakého subdodavatele.”    </w:t>
      </w:r>
    </w:p>
    <w:p>
      <w:pPr/>
      <w:r>
        <w:rPr/>
        <w:t xml:space="preserve">Co se týče této cesty kolem Skalek na zmíněný Kojetín, plánuje radnice i její generální opravu.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“Mým názorem je, že by se tato silnice měla rozetapizovat a měla by se začít řešit. Závažným problémem je ta přilehlá alej, zde upozorňuji, že je v ty stromy by zřejmě došly k újmě.”  </w:t>
      </w:r>
    </w:p>
    <w:p>
      <w:pPr/>
      <w:r>
        <w:rPr/>
        <w:t xml:space="preserve">V letošním roce má město na opravu silnic vyčleněno v rozpočtu 5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7206/z-novojicinskych-silnic-postupne-mizi-nejvetsi-diry-nejhorsi-cesta-je-smerem-na-kojet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2026-07-01T05:20:13+02:00</dcterms:created>
  <dcterms:modified xsi:type="dcterms:W3CDTF">2026-07-01T05:20:13+02:00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