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5. si připomínáme Den linky 155. Výjezdové základny prezentovaly svou práci</w:t>
      </w:r>
    </w:p>
    <w:p>
      <w:pPr/>
      <w:r>
        <w:rPr/>
        <w:t xml:space="preserve">Dvanáct vybraných výjezdových stanovišť po celém MS kraji se v pondělí 15. 5. otevřelo veřejnosti. Jako každý rok si totiž připomínáme toto symbolické datum jako Den linky 155, tedy tísňového volání zdravotnické záchranné služby. Zájemci si mohli prohlédnout zázemí záchranářů a spoustu zajímavých věcí se i naučit.</w:t>
      </w:r>
    </w:p>
    <w:p>
      <w:pPr/>
      <w:r>
        <w:rPr>
          <w:b w:val="1"/>
          <w:bCs w:val="1"/>
        </w:rPr>
        <w:t xml:space="preserve">Adam Hružík, záchranář: </w:t>
      </w:r>
      <w:r>
        <w:rPr/>
        <w:t xml:space="preserve">"Mají možnost se seznámit s prací zdravotnického operačního střediska, mají možnost si vyzkoušet srdeční masáž, mohou si zasoutěžit a máme tady vystavenu i naši techniku." </w:t>
      </w:r>
    </w:p>
    <w:p>
      <w:pPr/>
      <w:r>
        <w:rPr/>
        <w:t xml:space="preserve">Tísňová linka 155 byla v našem kraji loni volána každý den asi tisíckrát a z toho průměrně ke 333 případům také sanitky vjely.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"V případech, kdy je jasné, že došlo k poškození a nebo dochází k ohrožení zdraví, je rozhodně ideální volat tísňovou linku 155 a to z toho důvodu, že operátorem je profesionální zdravotník." 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"Mě nejvíce zaujal ten vrtulník a ty sanitky byly taky dobré. Jaké je číslo záchranné služby? 155." </w:t>
      </w:r>
    </w:p>
    <w:p>
      <w:pPr/>
      <w:r>
        <w:rPr/>
        <w:t xml:space="preserve">Pokud tísňovou linku 155 voláte, nejprve sdělte adresu a pak už spíš odpovídejte na otázky operátora. Pokud je potřeba, nebojte se nechat operátorem vést a provádět první pomoc do příjezdu záchranářů.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08/15-5-si-pripominame-den-linky-155-vyjezdove-zakladny-prezentovaly-svou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2026-09-12T16:43:13+02:00</dcterms:created>
  <dcterms:modified xsi:type="dcterms:W3CDTF">2026-09-12T16:43:13+02:00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