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19.5.2023,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Nepřizpůsobiví lidé využívají garáže v Karviné k bydlení, město hledá řešení</w:t>
      </w:r>
    </w:p>
    <w:p>
      <w:pPr/>
      <w:r>
        <w:rPr/>
        <w:t xml:space="preserve">Garáž jako domov. Několik lidí v Karviné tady každý den přespává, vaří si a zřejmě i pere své oblečení. Skoro jako v klasickém bytě. Kromě hygieny. Toaletu vykonávají někde poblíž, o vodě k umytí a osprchování tady ale není ani řeč. 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"V současnosti tady máme oznámeno  5 případů takového neoprávněného ubytování v garážích, problém je v tom, že když se zrealizuje jedna garáž, majitel dostane pokutu, tak za měsíc, za dva vidíme ty lidi zase o garáž dál.”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"Je to nekonečný příběh toho, že bezdomovci, kteří ztratili smysl života a nemají kde bydlet, hledají nějaké příbytky. Ten problém je v tom, že je špatná legislativa."</w:t>
      </w:r>
    </w:p>
    <w:p>
      <w:pPr/>
      <w:r>
        <w:rPr/>
        <w:t xml:space="preserve">Problém je hlavně v tom, že spousta garáží neslouží svému účelu. Mnozí z vlastníků o obývání jejich garáží ve většině případů údajně nemají tušení. Při každé kontrole je lidem, kteří v nich žijí, nabízena pomoc i mimo jiné přes sociální odbor.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"To jsou lidí, kteří jsou nepřizpůsobiví, většinou se sociálkou vůbec nespolupracují</w:t>
      </w:r>
      <w:r>
        <w:rPr>
          <w:b w:val="1"/>
          <w:bCs w:val="1"/>
        </w:rPr>
        <w:t xml:space="preserve">.</w:t>
      </w:r>
      <w:r>
        <w:rPr/>
        <w:t xml:space="preserve">”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"Je to nekonečná práce, my ji nevzdáme, MP tady bude dále chodit, protože to obtěžuje ty lidi, co tady mají v garážích svůj majetek."</w:t>
      </w:r>
    </w:p>
    <w:p>
      <w:pPr/>
      <w:r>
        <w:rPr/>
        <w:t xml:space="preserve">Případů, kdy jsou garáže obsazovány lidmi, začalo přibývat od roku 2021, stavební úřad řešil do současné doby až 35 takových případů. Garáže jsou obývané vesměs přes chladné měsíce.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267/neprizpusobivi-lide-vyuzivaji-garaze-v-karvine-k-bydleni-mesto-hleda-re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2026-09-24T20:24:25+02:00</dcterms:created>
  <dcterms:modified xsi:type="dcterms:W3CDTF">2026-09-24T20:24:25+02:00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