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se pustily do záplatování děr na silnicích</w:t>
      </w:r>
    </w:p>
    <w:p>
      <w:pPr/>
      <w:r>
        <w:rPr/>
        <w:t xml:space="preserve">Vlastními silami jsou pracovních technických služeb města schopni provést na silnicích menší opravy, jako například v těchto dnech na ulici Msgr. Šrámka nebo Bohuslava Martinů.  Na větší problematická místa nastupují externí firmy.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průběhu zimních měsíců za předpokladu příznivého počasí se provádí průběžná oprava vozovek za využití studené asfaltové balené směsi, které je ihned po zapravení připravena k použití. V jarních, letních a podzimních měsících využíváme teplou asfaltovou směs, kterou nakupujeme z nejbližší obalovny, a k opravám také v dobré míře používáme recyklát, zejména na opravu ploch, které jsou méně frekventované.”   </w:t>
      </w:r>
    </w:p>
    <w:p>
      <w:pPr/>
      <w:r>
        <w:rPr/>
        <w:t xml:space="preserve">Teplou asfaltovou směsí zatím pracovníci technických služeb opravili 64 metrů čtverečních komunikací, studenou variantu použili v zimě na zhruba 110 metrů čtverečních akutních děravých ploch. Teď v květnu nastoupí na opravy například v ulicích Jičínská, Hřbitovní, Mlýnská, Valašská nebo Bratří Jaroňků.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“Průběžně při opravách komunikací reflektujeme na veškeré požadavky zřizovatele a dle potřeby jejich závažností provádíme tyto opravy.”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“Tady bych poprosil občany, ať jsou trpěliví. Opravdu máme velmi podrobně zmapovanou síť těch problematických míst. Z mého pohledu nejvíce problematická je silnice směrem na Kojetín. Tu zřejmě nebudou opravovat naše technické služby, ale poptáme nějakého subdodavatele.”    </w:t>
      </w:r>
    </w:p>
    <w:p>
      <w:pPr/>
      <w:r>
        <w:rPr/>
        <w:t xml:space="preserve">Co se týče této cesty kolem Skalek na Kojetín, plánuje radnice její generální opravu za několik milionů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“Mým názorem je, že by se tato silnice měla rozetapizovat a měla by se začít řešit. Závažným problémem je ta přilehlá alej, zde upozorňuji, že je v ty stromy by zřejmě došly k újmě.”  </w:t>
      </w:r>
    </w:p>
    <w:p>
      <w:pPr/>
      <w:r>
        <w:rPr/>
        <w:t xml:space="preserve">V letošním roce má město na opravu silnic v rozpočtu 5 milionu korun a na celoplošné opravy chodníků 3, 6 milionu.</w:t>
      </w:r>
    </w:p>
    <w:p>
      <w:pPr/>
      <w:r>
        <w:rPr/>
        <w:t xml:space="preserve">Následující roky bude muset radnice investovat také do rekonstrukcí mostů, na první místě to bude ten na Dolní bráně, na jehož celé ploše již platí, vzhledem k narušení statice, zákaz parkování vozidel.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286/technicke-sluzby-se-pustily-do-zaplatovani-der-na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2026-05-21T12:10:25+02:00</dcterms:created>
  <dcterms:modified xsi:type="dcterms:W3CDTF">2026-05-21T12:10:25+02:00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