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oslavily Den rodin na zámku v Bruntále jako princové a princezny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„Jeník Bakalář, princ.“</w:t>
      </w:r>
    </w:p>
    <w:p>
      <w:pPr/>
      <w:r>
        <w:rPr/>
        <w:t xml:space="preserve">„Já jsem princezna Elza.“</w:t>
      </w:r>
    </w:p>
    <w:p>
      <w:pPr/>
      <w:r>
        <w:rPr/>
        <w:t xml:space="preserve">„Já jsem princ Jiří.“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323/materske-skoly-oslavily-den-rodin-na-zamku-v-bruntale-jako-princove-a-prince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2026-05-27T16:22:38+02:00</dcterms:created>
  <dcterms:modified xsi:type="dcterms:W3CDTF">2026-05-27T16:22:38+02:00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