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v Havířově-Prostřední Suché se zaměřili na osvětu v rámci ochrany klimatu</w:t>
      </w:r>
    </w:p>
    <w:p>
      <w:pPr/>
      <w:r>
        <w:rPr/>
        <w:t xml:space="preserve">Planeta se musí chránit a je třeba na to co nejvíce upozorňovat. Tak by se dal shrnout smysl akce, kterou připravila Střední škola v Prostřední Suché pro děti z mateřských i základních škol, ale také pro širokou veřejnost.</w:t>
      </w:r>
    </w:p>
    <w:p>
      <w:pPr/>
      <w:r>
        <w:rPr>
          <w:b w:val="1"/>
          <w:bCs w:val="1"/>
        </w:rPr>
        <w:t xml:space="preserve">Jana Smejkalová, koordinátorka projektu: </w:t>
      </w:r>
      <w:r>
        <w:rPr/>
        <w:t xml:space="preserve">“Je to akce, která nese název Eco Happening a je to akce, která probíhá ve spolupráci s organizací Člověk v tísni  za podpory prostředků EU a MŽP a smyslem je upozornit prožitkovou formou veřejnost na problém ochrany klimatu. A je to zacíleno na veřejnost od malých dětí až po seniory.” </w:t>
      </w:r>
    </w:p>
    <w:p>
      <w:pPr/>
      <w:r>
        <w:rPr/>
        <w:t xml:space="preserve">Studenti si připravili několik stanovišť s konkrétními tématy.</w:t>
      </w:r>
    </w:p>
    <w:p>
      <w:pPr/>
      <w:r>
        <w:rPr>
          <w:b w:val="1"/>
          <w:bCs w:val="1"/>
        </w:rPr>
        <w:t xml:space="preserve">Ester, studentka: </w:t>
      </w:r>
      <w:r>
        <w:rPr/>
        <w:t xml:space="preserve">“My tady prezentujeme třídění odpadu a využívání odpadu samotného, protože jsme zjistili, že tady v oblasti Havířova se třídí, ale tak či tak se odpadky vyhazují do přírody. Celkový problém není v třídění, ale v tom, že lidé vyprodukují moc odpadu. A tak jsme tady chtěli prezentovat v tomto stánku, jak žít bezobalově, jak žít s méně odpadky a popřípadě, jak třídit.”</w:t>
      </w:r>
    </w:p>
    <w:p>
      <w:pPr/>
      <w:r>
        <w:rPr/>
        <w:t xml:space="preserve">V jiném stánku se zaměřili na plýtvání potravinami.</w:t>
      </w:r>
    </w:p>
    <w:p>
      <w:pPr/>
      <w:r>
        <w:rPr>
          <w:b w:val="1"/>
          <w:bCs w:val="1"/>
        </w:rPr>
        <w:t xml:space="preserve">Jakub, student: </w:t>
      </w:r>
      <w:r>
        <w:rPr/>
        <w:t xml:space="preserve">“Tady jsme vytvořili naše sušenky, kde jsme využili zbylé dužiny z ovoce a zeleniny. Dýně, cukety, jablka. Dále jsme vytvořili chipsy z bramborových slupek, nebo i čistě z brambor, když zbydou. Jí se pesto z mrkvové natě, dále tady máme ze starého chleba hranolky.” Přemýšlíš i takto doma, když otevřeš ledničku? “Někdy se takto snažím přemýšlet, ale nemáme důvod. My máme zvířata. To co nesníme, dáváme zvířatům.”</w:t>
      </w:r>
    </w:p>
    <w:p>
      <w:pPr/>
      <w:r>
        <w:rPr>
          <w:b w:val="1"/>
          <w:bCs w:val="1"/>
        </w:rPr>
        <w:t xml:space="preserve">Tomáš, student: </w:t>
      </w:r>
      <w:r>
        <w:rPr/>
        <w:t xml:space="preserve">“Kluci mi říkali, že se nemá plýtvat a máme si šetřit jídlo a skladovat to v lednici, ať to déle vydrží. Já si myslím, že když lidé plýtvají, že to není dobré. Když tak se to může dát někomu jinému, nějaké organizaci. A hlavně by se mělo všechno jíst tady na obědě.”</w:t>
      </w:r>
    </w:p>
    <w:p>
      <w:pPr/>
      <w:r>
        <w:rPr>
          <w:b w:val="1"/>
          <w:bCs w:val="1"/>
        </w:rPr>
        <w:t xml:space="preserve">Laura, studentka:</w:t>
      </w:r>
      <w:r>
        <w:rPr/>
        <w:t xml:space="preserve"> “Je mnohem ekologičtější jezdit na kole, nebo jezdit na koloběžkách, jelikož auta, autobusy zanechávají uhlíkovou stopu poměrně velkou.” Víš o tom, že všechny autobusy MHD v Havířově jezdí ekologicky? “Ano víme, jelikož sama jezdím autobusy.”</w:t>
      </w:r>
    </w:p>
    <w:p>
      <w:pPr/>
      <w:r>
        <w:rPr/>
        <w:t xml:space="preserve">U posledního stanoviště se návštěvníci mohli dozvědět, jak chránit na planetě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66/studenti-stredni-skoly-v-haviroveprostredni-suche-se-zamerili-na-osvetu-v-ramci-ochrany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2026-07-06T18:15:57+02:00</dcterms:created>
  <dcterms:modified xsi:type="dcterms:W3CDTF">2026-07-06T18:15:57+02:00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