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dobročinné akce Den dobré vůle vystřídal Týden dobré vůle</w:t>
      </w:r>
    </w:p>
    <w:p>
      <w:pPr/>
      <w:r>
        <w:rPr/>
        <w:t xml:space="preserve">Den dobré vůle. Tak se jmenuje nová charitativní akce Studentské unie Slezské univerzity, která vznikla v rámci majálesového týdne. Akce vznikla na podporu lidem v nouzi, hendikepovaným lidem a také zvířatům z místního útulku.</w:t>
      </w:r>
    </w:p>
    <w:p>
      <w:pPr/>
      <w:r>
        <w:rPr>
          <w:b w:val="1"/>
          <w:bCs w:val="1"/>
          <w:i w:val="1"/>
          <w:iCs w:val="1"/>
        </w:rPr>
        <w:t xml:space="preserve">Ružena Hradská, organizátorka akce: </w:t>
      </w:r>
      <w:r>
        <w:rPr/>
        <w:t xml:space="preserve">"V rámci dne dobré vůle máme pět stanovišť, které jsou právě se spoluprací s krevním centrem Opava, spolupráce s Charitou Opava a taktéž s městských útulkem. Zároveň děláme potravinovou sbírku."</w:t>
      </w:r>
    </w:p>
    <w:p>
      <w:pPr/>
      <w:r>
        <w:rPr/>
        <w:t xml:space="preserve">Zájemci dostali mapu a povinností bylo navštívit všechny zastávky a splnit jednotlivé úkoly. Jedno ze stanovišť mohli návštěvníci najít v Bredě Weinstein v Krevním centru.</w:t>
      </w:r>
    </w:p>
    <w:p>
      <w:pPr/>
      <w:r>
        <w:rPr>
          <w:b w:val="1"/>
          <w:bCs w:val="1"/>
          <w:i w:val="1"/>
          <w:iCs w:val="1"/>
        </w:rPr>
        <w:t xml:space="preserve">Hedvika Dosedělová, spoluorganizátorka akce:</w:t>
      </w:r>
      <w:r>
        <w:rPr/>
        <w:t xml:space="preserve"> "Kde můžou účastníci této akce přijít a přímo darovat krev, anebo se zapsat do registru dárců krve. Tím, že tady lidi darují krev, můžou zachránit život někomu jinému."</w:t>
      </w:r>
    </w:p>
    <w:p>
      <w:pPr/>
      <w:r>
        <w:rPr/>
        <w:t xml:space="preserve">V budově Slezské univerzity Filozoficko-přírodovědecké fakulty mohli návštěvníci nákupem kávy podpořit opavskou charitu, nebo si vyrobit placky či uplést košíky v rámci dílniček Charity Opavy. O patro níž městský útulek představil mazlíčky, které si lidé mohli adoptovat.</w:t>
      </w:r>
    </w:p>
    <w:p>
      <w:pPr/>
      <w:r>
        <w:rPr>
          <w:b w:val="1"/>
          <w:bCs w:val="1"/>
          <w:i w:val="1"/>
          <w:iCs w:val="1"/>
        </w:rPr>
        <w:t xml:space="preserve">Iveta Šafarčíková, Městský útulek pro pejsky: </w:t>
      </w:r>
      <w:r>
        <w:rPr/>
        <w:t xml:space="preserve">"Jsou to většinou pejsci, kteří mají nějaký hendikep, nejsou vhodní třeba do rodiny k dětem, k mužskému pohlaví, k ženskému pohlaví anebo třeba tam, kde se pije alkohol."</w:t>
      </w:r>
    </w:p>
    <w:p>
      <w:pPr/>
      <w:r>
        <w:rPr>
          <w:b w:val="1"/>
          <w:bCs w:val="1"/>
          <w:i w:val="1"/>
          <w:iCs w:val="1"/>
        </w:rPr>
        <w:t xml:space="preserve">Ludmila Kuzníková, sociální pracovnice, Charita Opava: </w:t>
      </w:r>
      <w:r>
        <w:rPr/>
        <w:t xml:space="preserve">"Naši uživatelé s mentálním znevýhodněním se podílejí na výrobě košíků a placek a potom máme uživatele s duševním onemocněním, kteří tady pracují ve cvičné kavárně. Výtěžek za zakoupení výrobků nebo placky jde na podporu Sociálně terapeutické dílny RADOST Charity Opava."</w:t>
      </w:r>
    </w:p>
    <w:p>
      <w:pPr/>
      <w:r>
        <w:rPr/>
        <w:t xml:space="preserve">Poslední stanoviště bylo zaplněno pomůckami pro nevidomé. Například přístroj na identifikaci barev, mluvící metr či hodinky. Lidé si taky mohli vyzkoušet, jaké je to hrát šachy či člověče nezlob se a naučit se, že nevidomí používají bílou hůl, zatímco ti, kteří mají vedle zraku postižen také sluch, nosí hůl s červeným pruhem.</w:t>
      </w:r>
    </w:p>
    <w:p>
      <w:pPr/>
      <w:r>
        <w:rPr>
          <w:b w:val="1"/>
          <w:bCs w:val="1"/>
          <w:i w:val="1"/>
          <w:iCs w:val="1"/>
        </w:rPr>
        <w:t xml:space="preserve">Anička, účastnice akce:</w:t>
      </w:r>
      <w:r>
        <w:rPr/>
        <w:t xml:space="preserve"> "Už jsem byla darovat, šla jsem si vyzkoušet nejrůznější pomůcky pro nevidomé a nejvíce mě asi zaujalo, asi ta nevědomá část toho, kdy člověk nevidí a zjistí, že je to najednou složitější a že i člověče nezlob se může trvat hodinu."</w:t>
      </w:r>
    </w:p>
    <w:p>
      <w:pPr/>
      <w:r>
        <w:rPr/>
        <w:t xml:space="preserve">Týden dobré vůle pravidelně probíhal několik dní v dubnu. Organizátoři se ale nově zaměřili na to, aby akce proběhla v jeden den v rámci Majálesové týdne. Reportáž o samostatném Majálesu odvysíláme v příštím expresu.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372/prvni-rocnik-dobrocinne-akce-den-dobre-vule-vystridal-tyden-dobre-v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2026-05-23T10:25:02+02:00</dcterms:created>
  <dcterms:modified xsi:type="dcterms:W3CDTF">2026-05-23T10:25:02+02:00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