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25.5.2023,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park byl jedinečnou scénou festivalu ZUŠ Open</w:t>
      </w:r>
    </w:p>
    <w:p>
      <w:pPr/>
      <w:r>
        <w:rPr/>
        <w:t xml:space="preserve">Rozlehlý novojičínský park Smetanovy sady obsadili hudebníci, tanečníci, zpěváci a výtvarníci ze základní umělecké školy. Jejich malá představení pod korunami stromů, v altánku nebo na malém pódiu u vodního jezírka v pozadí se Španělkou kapli vdechla akci ZUŠka jako na dlani jedinečnou atmosféru. </w:t>
      </w:r>
    </w:p>
    <w:p>
      <w:pPr/>
      <w:r>
        <w:rPr>
          <w:b w:val="1"/>
          <w:bCs w:val="1"/>
        </w:rPr>
        <w:t xml:space="preserve">Jan Machander, ředitel ZUŠ Nový Jičín: </w:t>
      </w:r>
      <w:r>
        <w:rPr/>
        <w:t xml:space="preserve">“ZUŠka jako na dlani je náš letošní příspěvek k akci ZUŠ Open, která probíhá v rámci několika dnů v České republice, a současně je to prezentace našich všech tří oborů žákům prvních až třetích tříd prvního stupně a mateřských škol.” </w:t>
      </w:r>
    </w:p>
    <w:p>
      <w:pPr/>
      <w:r>
        <w:rPr/>
        <w:t xml:space="preserve">Děti si ve Smetanových sadech mohly osahat housle, violoncello, akordeony, kytary a některé bicí nástroje.</w:t>
      </w:r>
    </w:p>
    <w:p>
      <w:pPr/>
      <w:r>
        <w:rPr>
          <w:b w:val="1"/>
          <w:bCs w:val="1"/>
        </w:rPr>
        <w:t xml:space="preserve">děti ze základních škol: </w:t>
      </w:r>
    </w:p>
    <w:p>
      <w:pPr/>
      <w:r>
        <w:rPr/>
        <w:t xml:space="preserve">“Mně se tady líbily housle.”</w:t>
      </w:r>
    </w:p>
    <w:p>
      <w:pPr/>
      <w:r>
        <w:rPr/>
        <w:t xml:space="preserve">“Já hraju na klavír a tady se mi líbí violoncello, protože na něj hraje ségra.” </w:t>
      </w:r>
    </w:p>
    <w:p>
      <w:pPr/>
      <w:r>
        <w:rPr/>
        <w:t xml:space="preserve">“Mi se tu líbilo všechno.” </w:t>
      </w:r>
    </w:p>
    <w:p>
      <w:pPr/>
      <w:r>
        <w:rPr/>
        <w:t xml:space="preserve">“Mně se líbilo zpívání.”</w:t>
      </w:r>
    </w:p>
    <w:p>
      <w:pPr/>
      <w:r>
        <w:rPr/>
        <w:t xml:space="preserve">“A mně, jak hráli na ten saxofon.” </w:t>
      </w:r>
    </w:p>
    <w:p>
      <w:pPr/>
      <w:r>
        <w:rPr>
          <w:b w:val="1"/>
          <w:bCs w:val="1"/>
        </w:rPr>
        <w:t xml:space="preserve">Jan Machander, ředitel ZUŠ Nový Jičín: </w:t>
      </w:r>
      <w:r>
        <w:rPr/>
        <w:t xml:space="preserve">“Většinou děláme akce takové strukturovanější, většinou jsou to koncerty, je to něco co předvádíme na jevišti, a už loni jsme si řekli, že by bylo fajn udělat něco spontánnějšího v přírodě a konečně jsme se k tomu dostali, takže ta akce zrála déle.”</w:t>
      </w:r>
    </w:p>
    <w:p>
      <w:pPr/>
      <w:r>
        <w:rPr/>
        <w:t xml:space="preserve">Cílem festivalu ZUŠ Open je ukázat unikátnost sítě základních uměleckých škol, kterých je v České republice více než 500. Jeho patronkou je světoznámí operní pěvkyně Magdalena Kožená. 1. června přijede navštívit základní uměleckou školu právě do Nového Jičína.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7394/novojicinsky-park-byl-jedinecnou-scenou-festivalu-zus-op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2026-07-02T17:43:00+02:00</dcterms:created>
  <dcterms:modified xsi:type="dcterms:W3CDTF">2026-07-02T17:43:00+02:00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