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Kanalizace pod autobusovou točnou už je položená správně</w:t>
      </w:r>
    </w:p>
    <w:p>
      <w:pPr/>
      <w:r>
        <w:rPr/>
        <w:t xml:space="preserve">Výrazným investičním záměrem ve Studénce za 17 milionů korun byla v roce 2022 stavba chodníku v části Butovice, součástí bylo vybudování místa pro přecházení a rekonstrukce autobusové točny, pod kterou je i část nové kanalizace. Radnice ale nebyla se stavbou, kterou navíc převzala v opožděném termínu až letos 16. ledna, spokojena a zjistila na zakázce několik závad.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“Dali jsme jim termín na odstranění závad do 31. května letošního roku s tím, že firma tu nejzákladnější závadu, to je odfrézování části povrchu na autobusové točně, úpravu spádu kanalizace v souladu s normami, provedla co nejdříve. V tuhle chvíli už mají tuto část závad odstraněnou a odstraňují ještě některé zbývající drobné závady tak, aby nám mohli to dílo předat. Pak bude samozřejmě na nás, že projdeme ještě celou stavbu před tím samotným převzetím a případně, pokud zjistíme opět nedostatky, budeme uplatňovat další reklamace.” </w:t>
      </w:r>
    </w:p>
    <w:p>
      <w:pPr/>
      <w:r>
        <w:rPr/>
        <w:t xml:space="preserve">Problém s nově vybudovanou kanalizací pod čerstvě položeným asfaltovým povrchem v místě točny zjistila radnice díky kamerovým zkouškám, které si nechala před převzetím díla zhotovit. </w:t>
      </w:r>
    </w:p>
    <w:p>
      <w:pPr/>
      <w:r>
        <w:rPr>
          <w:b w:val="1"/>
          <w:bCs w:val="1"/>
        </w:rPr>
        <w:t xml:space="preserve">Radmila Nováková, vedoucí odboru stavebního řádu:</w:t>
      </w:r>
      <w:r>
        <w:rPr/>
        <w:t xml:space="preserve"> ”Kanalizace byla uložena do protispádu, to znamená v rámci napojování se lokality a další investiční akce, která by měla v následujících letech pokračovat, bychom mohli dojít k závěru, že si vyrobíme nějaký problém, pokud bychom převzali stavbu takovým způsobem dokončenou.”    </w:t>
      </w:r>
    </w:p>
    <w:p>
      <w:pPr/>
      <w:r>
        <w:rPr/>
        <w:t xml:space="preserve">Pokud by oprava provedena nebyla mohlo by zde docházet k zadržování vody, hromadila by se tu splašková voda.</w:t>
      </w:r>
    </w:p>
    <w:p>
      <w:pPr/>
      <w:r>
        <w:rPr/>
        <w:t xml:space="preserve">Stavební firma dostala na nápravu čas do konce května zejména kvůli zimním měsícům, kdy práce provádět nemohla. </w:t>
      </w:r>
    </w:p>
    <w:p>
      <w:pPr/>
      <w:r>
        <w:rPr>
          <w:b w:val="1"/>
          <w:bCs w:val="1"/>
        </w:rPr>
        <w:t xml:space="preserve">Radmila Nováková, vedoucí odboru stavebního řádu:</w:t>
      </w:r>
      <w:r>
        <w:rPr/>
        <w:t xml:space="preserve"> “Oprava byla tedy provedena v měsíci dubnu s tím, že byly opět odkloněny autobusy na krátkou dobu a snažili jsme se, aby firma jen velmi krátce omezila i dopravní obslužnost navazující lokality, kde přes točnu je jediná přístupová cesta.” </w:t>
      </w:r>
    </w:p>
    <w:p>
      <w:pPr/>
      <w:r>
        <w:rPr/>
        <w:t xml:space="preserve">Že je nyní vše pod zemí provedeno správně si město opět nechá doložit novými kamerovými zkouškami. Nicméně tentokrát si vše důkladně prověřovalo i před zasypáním výkopu. </w:t>
      </w:r>
    </w:p>
    <w:p>
      <w:pPr/>
      <w:r>
        <w:rPr>
          <w:b w:val="1"/>
          <w:bCs w:val="1"/>
        </w:rPr>
        <w:t xml:space="preserve">Radmila Nováková, vedoucí odboru stavebního řádu:</w:t>
      </w:r>
      <w:r>
        <w:rPr/>
        <w:t xml:space="preserve"> “Dále jsme si prošli vyústění dešťové kanalizace, tady jsou tři vyústění dešťové kanalizace do potoka, takže všechny ty vyústní objekty znovu projdeme. My jsme připomínkovali jeden, ale v tuto chvíli už mohu konstatovat, že všechny tři jsou prakticky vymleté vodou a chtělo by to je doupravit.”  </w:t>
      </w:r>
    </w:p>
    <w:p>
      <w:pPr/>
      <w:r>
        <w:rPr/>
        <w:t xml:space="preserve">Celkem Studénka řešila s dodavatelskou firmou 17 závad, týkaly se například i zatmelení části napojení kanalizace, tedy izolací tak, aby potrubí neprosakovalo.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7488/kanalizace-pod-autobusovou-tocnou-uz-je-polozena-sprav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2026-04-16T23:50:35+02:00</dcterms:created>
  <dcterms:modified xsi:type="dcterms:W3CDTF">2026-04-16T23:50:35+02:00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