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31.5.2023,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Vedle barokního zámku u Studénky vzniká nová lokalita pro stavbu domků</w:t>
      </w:r>
    </w:p>
    <w:p>
      <w:pPr/>
      <w:r>
        <w:rPr/>
        <w:t xml:space="preserve">Přímo k průčelí zámku v Nové Horce vede od loňského roku nová cesta, kterou postavilo  město Studénka za finanční spoluúčasti Moravskoslezského kraje. Ten na ni naváže vybudováním parkoviště pro návštěvníky zámku. Město už po levé části nové komunikace začalo s další stavbou, připravuje inženýrské sítě a pozemky pro sedm rodinných domů.  </w:t>
      </w:r>
    </w:p>
    <w:p>
      <w:pPr/>
      <w:r>
        <w:rPr>
          <w:b w:val="1"/>
          <w:bCs w:val="1"/>
        </w:rPr>
        <w:t xml:space="preserve">Radmila Nováková, vedoucí odboru stavebního řádu: </w:t>
      </w:r>
      <w:r>
        <w:rPr/>
        <w:t xml:space="preserve">“V této chvíli budujeme druhou etapu. Součástí té etapy je jednosměrná komunikace, které navazuje na tu etapu první, dále zpevněné plochy, chodníkové těleso, budujeme vodovodní řád, veřejné osvětlení, parkovací zázemí. Dešťová kanalizace nebo respektive jednotná kanalizace byla vybudována už v rámci té první etapy.”</w:t>
      </w:r>
    </w:p>
    <w:p>
      <w:pPr/>
      <w:r>
        <w:rPr/>
        <w:t xml:space="preserve">Ukončení stavby je plánováno v závěru srpna. Připravené stavební pozemky chce radnice nabídnout k prodeji letos na podzim. </w:t>
      </w:r>
    </w:p>
    <w:p>
      <w:pPr/>
      <w:r>
        <w:rPr>
          <w:b w:val="1"/>
          <w:bCs w:val="1"/>
        </w:rPr>
        <w:t xml:space="preserve">Libor Slavík (STUDEŇÁCI PRO STUDÉNKU), starosta Studénky: </w:t>
      </w:r>
      <w:r>
        <w:rPr/>
        <w:t xml:space="preserve">“V tuto chvíli připravujeme materiál tak, aby mohl být během léta projednán v radě a v září schválen v zastupitelstvu s tím, že zveřejníme záměr prodeje jednotlivých parcel.”   </w:t>
      </w:r>
    </w:p>
    <w:p>
      <w:pPr/>
      <w:r>
        <w:rPr/>
        <w:t xml:space="preserve">Budoucí stavitelé muset akceptovat několik podmínek tak, aby nové domky zapadly do lokality, která těsně sousedí právě s místním barokním zámkem.  </w:t>
      </w:r>
    </w:p>
    <w:p>
      <w:pPr/>
      <w:r>
        <w:rPr>
          <w:b w:val="1"/>
          <w:bCs w:val="1"/>
        </w:rPr>
        <w:t xml:space="preserve">Libor Slavík (STUDEŇÁCI PRO STUDÉNKU), starosta Studénky: </w:t>
      </w:r>
      <w:r>
        <w:rPr/>
        <w:t xml:space="preserve">“Aby nevznikl každý dům jinak vysoký, s jinou barvou střechy, s jiným typem sklonu a tak dále. Takže vše tohle bude definováno v podmínkách.”    </w:t>
      </w:r>
    </w:p>
    <w:p>
      <w:pPr/>
      <w:r>
        <w:rPr/>
        <w:t xml:space="preserve">Výměra stavebních parcel v Nové Horce se bude v průměru pohybovat od 1100 do 1200 metrů čtverečních. Cena ještě není přesně stanovena.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7491/vedle-barokniho-zamku-u-studenky-vznika-nova-lokalita-pro-stavbu-do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2026-09-22T08:08:43+02:00</dcterms:created>
  <dcterms:modified xsi:type="dcterms:W3CDTF">2026-09-22T08:08:43+02:00</dcterms:modified>
</cp:coreProperties>
</file>

<file path=docProps/custom.xml><?xml version="1.0" encoding="utf-8"?>
<Properties xmlns="http://schemas.openxmlformats.org/officeDocument/2006/custom-properties" xmlns:vt="http://schemas.openxmlformats.org/officeDocument/2006/docPropsVTypes"/>
</file>