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6.6.2023, 12:00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Školáci ze Slezské Ostravy malovali svou vizi města v roce 2050</w:t></w:r></w:p><w:p><w:pPr/><w:r><w:rPr/><w:t xml:space="preserve">Slezská Ostrava v roce 2050 očima žáků základních škol.  Takový byl úkol grafického ztvárnění pro výstavu Evropa, ve které chci žít. Jde  o součást projektu Evropa 2050, který má vytvořit diskuzní platformu pro mladou  generaci.</w:t></w:r></w:p><w:p><w:pPr/><w:r><w:rPr><w:b w:val="1"/><w:bCs w:val="1"/></w:rPr><w:t xml:space="preserve">Eva Nytrová, marketingová ředitelka neziskové  organizace W&ART:</w:t></w:r><w:r><w:rPr/><w:t xml:space="preserve"> "Výtvarná část je jednou z těch aktivit, která jim  umožňuje to téma ztvárňovat a představovat široké veřejnosti, která se na ně může  podívat. A začít ta témata otevírat a taky sdělovat proč. A my vedeme tu mladou  generaci také k tomu, aby třeba nastínili, jak by si to představovali změnit  a co pro to jsou schopni udělat nebo ochotni. A já věřím tomu, že zrovna dnešní  práce mám ukázaly, že téma letošního ročníku je Můj region. Jakým způsobem  obohacuje Evropu jako takovou."</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i w:val="1"/><w:iCs w:val="1"/></w:rPr><w:t xml:space="preserve">Evropa 2050 je  projekt o komunikaci a dialogu mezi mládeží, mladými lidmi, dětmi a dospělými.  Dospělí někdy zapomínají přes ty starosti, trpí provozní slepotou. A ty děti  nám vždycky rády připomenou, co děláme špatně nebo co bychom měli dělat lépe.  Tohle je povýšeno o něco výš, že děti se starají a zajímají o dění ve své  oblasti, kde žijí. A to je o Slezské Ostravě. Nakreslily obrázky, do projektu  se zapojily všechny 4 naše školy."</w:t></w:r></w:p><w:p><w:pPr/><w:r><w:rPr><w:i w:val="1"/><w:iCs w:val="1"/></w:rPr><w:t xml:space="preserve">Do projektu bylo  registrováno 63 děl ve dvou věkových kategoriích. Nejlepší z nich obvod  ocenil a postoupí do celorepublikového finále, které proběhne v Praze.</w:t></w:r></w:p><w:p><w:pPr/><w:r><w:rPr><w:b w:val="1"/><w:bCs w:val="1"/></w:rPr><w:t xml:space="preserve">Sebastian Kubiak, oceněný žák:</w:t></w:r><w:r><w:rPr/><w:t xml:space="preserve"> "Snažil jsem se tam ukázat co nejvíc změn. Nebo co nejvíce  novinek, které bych si představoval. Třeba jsem tady nakreslil nadzemní metro  nebo takový vlak rychlý, který svítí ve tmě. Nebo třeba jsem udělal panorama  Ostravy, které svítí jako New York. No a taky jsem tady v pravém horním rohu  nakreslil kus parku a přes řeku je jaderná elektrárna."</w:t></w:r></w:p><w:p><w:pPr/><w:r><w:rPr><w:b w:val="1"/><w:bCs w:val="1"/><w:i w:val="1"/><w:iCs w:val="1"/></w:rPr><w:t xml:space="preserve">Lenka Maluchová, vyučující ZŠ Bohumínská:</w:t></w:r><w:r><w:rPr><w:i w:val="1"/><w:iCs w:val="1"/></w:rPr><w:t xml:space="preserve"> "</w:t></w:r><w:r><w:rPr><w:i w:val="1"/><w:iCs w:val="1"/></w:rPr><w:t xml:space="preserve">Museli jsme připravovat  pohled do budoucnosti. Jak si děti představují budoucnost, konkrétně za 30 let.  Měly spousty nápadů, někteří vztahovali své myšlenky na virtuální realitu.  Někteří si představovali zase budoucnost nějakým výtvarným způsobem. Že tam třeba  přidávaly nějaké komiksové postavy. A tak podobně."</w:t></w:r></w:p><w:p><w:pPr/><w:r><w:rPr/><w:t xml:space="preserve">Cílem prací bylo vystihnout výjimečnost regionu. Tradice a  kořeny, na kterých je možné stavět. A ukázat, že i malý region je důležitým střípkem  mozaiky Evropy a jejího směřování.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7580/skolaci-ze-slezske-ostravy-malovali-svou-vizi-mesta-v-roce-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2026-05-09T01:01:05+02:00</dcterms:created>
  <dcterms:modified xsi:type="dcterms:W3CDTF">2026-05-09T01:01:05+02:00</dcterms:modified>
</cp:coreProperties>
</file>

<file path=docProps/custom.xml><?xml version="1.0" encoding="utf-8"?>
<Properties xmlns="http://schemas.openxmlformats.org/officeDocument/2006/custom-properties" xmlns:vt="http://schemas.openxmlformats.org/officeDocument/2006/docPropsVTypes"/>
</file>