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8.6.2023, 10:40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Před 30 lety bylo průkopníkem speciálního školství pro těžce postižené děti novojičínské Dětské centrum</w:t>
      </w:r>
    </w:p>
    <w:p>
      <w:pPr/>
      <w:r>
        <w:rPr/>
        <w:t xml:space="preserve">Třicet let speciální školy v Novém Jičíně pro děti s těžkým mentálním postižením a s více vadami připomněla oslava na školní zahradě. Potřeba zřídit takové zařízení se ukázala po roce 1989 a tehdy ji iniciovalo město. Do té doby byly tyto děti jen doma nebo v ústavech. </w:t>
      </w:r>
    </w:p>
    <w:p>
      <w:pPr/>
      <w:r>
        <w:rPr>
          <w:b w:val="1"/>
          <w:bCs w:val="1"/>
        </w:rPr>
        <w:t xml:space="preserve">Marcela Komendová, zástupkyně ředitele ZŠ a MŠ speciální v Novém Jičíně:</w:t>
      </w:r>
      <w:r>
        <w:rPr/>
        <w:t xml:space="preserve"> “Ve spolupráci s lékaři, s psychology, se speciálními pedagogy jsme v podstatě tvořili kuchařku. Já jsem byla u toho, kdy se vlastně ověřovaly ty vzdělávací programy, kdy jsem sami vymýšleli metodiky plavání, metodiky činnosti terapií až do dnešní podoby.”</w:t>
      </w:r>
    </w:p>
    <w:p>
      <w:pPr/>
      <w:r>
        <w:rPr/>
        <w:t xml:space="preserve">S podporou města tehdy vzniklo dá se říci průkopnické komplexní zařízení, kde poskytují školské, sociální i zdravotní služby. </w:t>
      </w:r>
    </w:p>
    <w:p>
      <w:pPr/>
      <w:r>
        <w:rPr>
          <w:b w:val="1"/>
          <w:bCs w:val="1"/>
        </w:rPr>
        <w:t xml:space="preserve">David Ježek, ředitel ZŠ a MŠ speciální Nový Jičín: </w:t>
      </w:r>
      <w:r>
        <w:rPr/>
        <w:t xml:space="preserve">“Jsme škola, která v systému školství vzdělává ty děti s nejtěžším hendikepem a od toho se odvíjí potřebnost personální, odborná, vzdělanost pedagogů a materiálně technické vybavení školy.”</w:t>
      </w:r>
    </w:p>
    <w:p>
      <w:pPr/>
      <w:r>
        <w:rPr>
          <w:b w:val="1"/>
          <w:bCs w:val="1"/>
        </w:rPr>
        <w:t xml:space="preserve">rodiče bývalých žáků školy: </w:t>
      </w:r>
    </w:p>
    <w:p>
      <w:pPr/>
      <w:r>
        <w:rPr/>
        <w:t xml:space="preserve">“Dcerka tady chodila, teď chodí do denního stacionáře Edenu, ale chodila tady od pěti let. A byla tady nadšená, prostě tady chodila moc ráda.” </w:t>
      </w:r>
    </w:p>
    <w:p>
      <w:pPr/>
      <w:r>
        <w:rPr/>
        <w:t xml:space="preserve">“Tady bylo vždycky moc fajn, je tady parta lidí, která je úžasná.”  </w:t>
      </w:r>
    </w:p>
    <w:p>
      <w:pPr/>
      <w:r>
        <w:rPr/>
        <w:t xml:space="preserve">Od roku 2001 je zřizovatelem této školy Moravskoslezský kraj.  </w:t>
      </w:r>
    </w:p>
    <w:p>
      <w:pPr/>
      <w:r>
        <w:rPr>
          <w:b w:val="1"/>
          <w:bCs w:val="1"/>
        </w:rPr>
        <w:t xml:space="preserve">Stanislav Folwarczny (ODS), náměstek hejtmana MS kraje: </w:t>
      </w:r>
      <w:r>
        <w:rPr/>
        <w:t xml:space="preserve">“Skutečně ty podmínky, jednak prostorové uvnitř i venkovní jsou vynikající, a co je ještě důležitější, tak je péče o děti, a tady skutečně je o děti výborně postaráno.” </w:t>
      </w:r>
    </w:p>
    <w:p>
      <w:pPr/>
      <w:r>
        <w:rPr/>
        <w:t xml:space="preserve">Aktuálně v této škole speciální pečují o 70 dětí. Každé tu může strávit až 15 let svého života.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7619/pred-30-lety-bylo-prukopnikem-specialniho-skolstvi-pro-tezce-postizene-deti-novojicinske-detske-centr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2026-07-01T01:40:40+02:00</dcterms:created>
  <dcterms:modified xsi:type="dcterms:W3CDTF">2026-07-01T01:40:40+02:00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