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bude mít další vodní prvek. Kašnu, která oživí revitalizovaný park u DK Poklad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“První kašna, vodní prvek se objevil v Domě s pečovatelskou službou Harmonie na Dělnické ulici. Je veřejně přístupný. Druhý projekt, který jsme otevřeli, tak byl vodotrysk na náměstí Družby. Třetí vodní prvek, který právě dokončujeme, tak je v parku u Pokladu. Je to kašna od Vladislava Gajdy, která kdysi fungovala na Masarykově náměstí. Další projekty, ve kterých máme naplánovány vodní prvky, je například v projektu na revitalizaci Floridy a na revitalizaci Duhy.”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tryskami, které umožňují vytvářet dva různé obrazce.” 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“Práce na instalaci kašny jsou velmi náročné. Jak dlouho potrvají? Předpokládám, že ještě zhruba dva až tři týdny a zprovoznění kašny tedy předpokládáme v průběhu měsíce června.”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Asi na ně bude potřeba jeřábek. Kolik váží jeden kámen? Tady tento malý asi 130 kilo a ty ostatní zhruba okolo 200.”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 bude umístěná uprostřed pomyslného centrálního prostoru v tomto parku, který je kruhového tvaru. Je doplněn lavičkami a dotváří ho také záhony z trvalek a travin. Kromě kašny bude do tohoto prvku nainstalováno také pítko.” </w:t>
      </w:r>
    </w:p>
    <w:p>
      <w:pPr/>
      <w:r>
        <w:rPr/>
        <w:t xml:space="preserve">Půjde už o třetí pítko v Porubě. Jedno funguje v prostoru u Floridy, druhé v novém parku na náměstí Družby.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 Trávíte tady spoustu času? Bydlím tady kousek a často tady chodím. A rád.”</w:t>
      </w:r>
    </w:p>
    <w:p>
      <w:pPr/>
      <w:r>
        <w:rPr/>
        <w:t xml:space="preserve">“Super, úplně nádhera. Proti tomu, co tady bylo, že tady bývali i bezdomovci, tak to je fajn.”</w:t>
      </w:r>
    </w:p>
    <w:p>
      <w:pPr/>
      <w:r>
        <w:rPr/>
        <w:t xml:space="preserve">Poruba má připravený projekt i pro proměnu druhého parku u DK Poklad. S jeho revitalizací se ale začne až poté, co bude dokončen druhý parkovací dům za tímto kulturním stánkem.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633/poruba-bude-mit-dalsi-vodni-prvek-kasnu-ktera-ozivi-revitalizovany-park-u-dk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2026-04-21T02:56:01+02:00</dcterms:created>
  <dcterms:modified xsi:type="dcterms:W3CDTF">2026-04-21T02:56:01+02:00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