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stal součástí štafetového Mírového běhu s hořící pochodní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 Že to nemusí být je politici, ale každý z nás v naší rodině, městě. Tuto pochodeň cestou předáváme lidem, kteří si ji chtějí podržet, tak jako tady v Havířově ji držel pan primátor a mnoho občanů.” </w:t>
      </w:r>
    </w:p>
    <w:p>
      <w:pPr/>
      <w:r>
        <w:rPr/>
        <w:t xml:space="preserve">Skupina běžců se také stala součástí odhalení a křtu plakety, která symbolizuje proměnu výpravní budovy Fénix na sportoviště, které se nově stalo takzvaným Mírovým květem. To si také přítomné děti prohlédly.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</w:t>
      </w:r>
    </w:p>
    <w:p>
      <w:pPr/>
      <w:r>
        <w:rPr>
          <w:b w:val="1"/>
          <w:bCs w:val="1"/>
        </w:rPr>
        <w:t xml:space="preserve">Josef Bělica, primátor: </w:t>
      </w:r>
      <w:r>
        <w:rPr/>
        <w:t xml:space="preserve">“Jsme opět mezi světovými metropolemi, protože to nebývá úplně standardní, většinou se tito lidé nesetkávají s takovým přivítáním a zapojením. Jsme moc rád, že  se u nás zapojili i členové oddílu sportovních klubů a zapsaných spolků. Jsem hrdý na to, že ten mírový běh měl u nás takový ohlas.”</w:t>
      </w:r>
    </w:p>
    <w:p>
      <w:pPr/>
      <w:r>
        <w:rPr>
          <w:b w:val="1"/>
          <w:bCs w:val="1"/>
        </w:rPr>
        <w:t xml:space="preserve">Daniel Vachtarčík, náměstek pro sport: </w:t>
      </w:r>
      <w:r>
        <w:rPr/>
        <w:t xml:space="preserve">"Je to nepopsatelný pocit, protože když držíte tu pochodeň, kterou drželo spousta významných osobností po celém světě, tak věřím, že ty děti, které se k nám připojily a kousek trati běžely s námi, tak pocítily tu sílu přátelství, porozumění a míru a mají zážitek na celý život.” </w:t>
      </w:r>
    </w:p>
    <w:p>
      <w:pPr/>
      <w:r>
        <w:rPr/>
        <w:t xml:space="preserve">Pokračovat budou běžci přes Vysočinu do Jižních Čech a Krušných hor. 20. června bude pochodeň předána do Německa.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665/havirov-se-stal-soucasti-stafetoveho-miroveho-behu-s-horici-poc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2026-05-08T09:49:31+02:00</dcterms:created>
  <dcterms:modified xsi:type="dcterms:W3CDTF">2026-05-08T09:49:31+02:00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