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Tajuplný svět her potěšil děti v azylovém domě SÁRA ve Frýdku-Místku</w:t>
      </w:r>
    </w:p>
    <w:p>
      <w:pPr/>
      <w:r>
        <w:rPr/>
        <w:t xml:space="preserve">Zahradu azylového domu SÁRA ve Frýdku-Místku zaplnily o  víkendu děti tamních klientek i návštěvníků. Připraven pro ně byl Tajuplný svět  podivuhodných her Jiřího Šebesty.</w:t>
      </w:r>
    </w:p>
    <w:p>
      <w:pPr/>
      <w:r>
        <w:rPr>
          <w:b w:val="1"/>
          <w:bCs w:val="1"/>
        </w:rPr>
        <w:t xml:space="preserve">Jiří Šebesta, autor her pro děti:</w:t>
      </w:r>
      <w:r>
        <w:rPr/>
        <w:t xml:space="preserve"> "Já jsem tady přinesl 5 her a jsou velice jednoduché. Jsou na  motoriku a na takové dovednostní disciplíny. Je tam třeba za úkol trefit kuličku do dírky nebo doťukat  vajíčko do poslední dírky, taky zase můžu říct. Takže je to takové hodně  jednoduché pro děti, ale zároveň zábavné a takové vtipné, že si to mohou zahrát  i dospělí lidé."</w:t>
      </w:r>
    </w:p>
    <w:p>
      <w:pPr/>
      <w:r>
        <w:rPr>
          <w:b w:val="1"/>
          <w:bCs w:val="1"/>
        </w:rPr>
        <w:t xml:space="preserve">Anketa: 1.)</w:t>
      </w:r>
      <w:r>
        <w:rPr/>
        <w:t xml:space="preserve"> "Už jsem hrál všechny." – A která byla dobrá? – "Nejlepší zatím  byla tam ta." – A co to je? Co jsi tam dělal? – "Hrál jsem to, že jsem odstrkoval  kuličku." </w:t>
      </w:r>
      <w:r>
        <w:rPr>
          <w:b w:val="1"/>
          <w:bCs w:val="1"/>
        </w:rPr>
        <w:t xml:space="preserve">2.)</w:t>
      </w:r>
      <w:r>
        <w:rPr/>
        <w:t xml:space="preserve"> Co jsi tady teď dělala? Co jsi zkoušela za hry? – "Fotbal." –  A jaké to bylo? – "Dobré." – A vidím, že jsi absolvovala i malování na obličej. Co  sis nechala namalovat? – "Hvězdičky."</w:t>
      </w:r>
    </w:p>
    <w:p>
      <w:pPr/>
      <w:r>
        <w:rPr>
          <w:b w:val="1"/>
          <w:bCs w:val="1"/>
        </w:rPr>
        <w:t xml:space="preserve">Jana Doricová, vedoucí azylového domu SÁRA:</w:t>
      </w:r>
      <w:r>
        <w:rPr/>
        <w:t xml:space="preserve"> "Slezská diakonie má rok 2023 pojatý jako rok mezigeneračních  vztahů. Takže jsme tuto akci připravili právě proto, abychom podpořili ty  vztahy v rodinách, protože narušené vztahy vedou často ke špatným rozhodnutím.  A ty pak možná až na samotné dno. A tak jsme nechtěli připravit pouze den dětí,  ale chtěli jsme připravit odpoledne v rámci akce Hravá zahrada pro malé i  velké. Tak, aby tady celé rodiny spolu mohly strávit čas a věříme, že i to v rámci  toho poskytování je jedno z těch témat, které v té službě řešíme."</w:t>
      </w:r>
    </w:p>
    <w:p>
      <w:pPr/>
      <w:r>
        <w:rPr>
          <w:b w:val="1"/>
          <w:bCs w:val="1"/>
        </w:rPr>
        <w:t xml:space="preserve">Leona Sárkőziová (ANO), náměstkyně  primátora Frýdku-Místku:</w:t>
      </w:r>
      <w:r>
        <w:rPr/>
        <w:t xml:space="preserve"> "Já bych chtěla hlavně poděkovat paní vedoucí azylového domu  Sára, Janě Doricové, za pozvání na tuto akci. Dětský den pro děti, který sice  je později, ale o to zajímavější. Protože to, co děti nejvíce potřebují, tak je  láska, porozumění a čas strávený s rodiči. Takže já si myslím, že co do  dětí vložíme, se nám jednou vrátí a děti si budou určitě pamatovat tento  nádherný den, který tady strávili s kamarády, s rodiči a že si  zahrály a užily si to."</w:t>
      </w:r>
    </w:p>
    <w:p>
      <w:pPr/>
      <w:r>
        <w:rPr>
          <w:b w:val="1"/>
          <w:bCs w:val="1"/>
        </w:rPr>
        <w:t xml:space="preserve">Jana Doricová, vedoucí azylového domu SÁRA:</w:t>
      </w:r>
      <w:r>
        <w:rPr/>
        <w:t xml:space="preserve"> "Zároveň bych chtěla moc poděkovat statutárnímu městu Frýdek-Místek  za podporu v průběhu poskytování našich sociálních služeb, ale i při přípravě  této akce. A chtěla bych poděkovat i dobrovolníkům z Českého Těšína,  skupinka Agape, i dalším dobrovolníkům a dárcům při přípravě této akce."</w:t>
      </w:r>
    </w:p>
    <w:p>
      <w:pPr/>
      <w:r>
        <w:rPr/>
        <w:t xml:space="preserve">Slezská diakonie ve Frýdku-Místku poskytuje 4 sociální  služby. </w:t>
      </w:r>
    </w:p>
    <w:p>
      <w:pPr/>
      <w:r>
        <w:rPr>
          <w:b w:val="1"/>
          <w:bCs w:val="1"/>
        </w:rPr>
        <w:t xml:space="preserve">Jana Doricová, vedoucí azylového domu SÁRA:</w:t>
      </w:r>
      <w:r>
        <w:rPr/>
        <w:t xml:space="preserve"> "Azylový dům pro ženy, azylový dům pro matky s dětmi,  noclehárna pro ženy a sociální rehabilitaci. A poskytujeme osobám bez přístřeší  nebo ohroženým ztrátou bydlení."</w:t>
      </w:r>
    </w:p>
    <w:p>
      <w:pPr/>
      <w:r>
        <w:rPr/>
        <w:t xml:space="preserve">Služby může využít 11 žen, 8 maminek s dětmi a noclehárna  je pro 6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675/tajuplny-svet-her-potesil-deti-v-azylovem-dome-sar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2026-04-21T06:06:38+02:00</dcterms:created>
  <dcterms:modified xsi:type="dcterms:W3CDTF">2026-04-21T06:06:38+02:00</dcterms:modified>
</cp:coreProperties>
</file>

<file path=docProps/custom.xml><?xml version="1.0" encoding="utf-8"?>
<Properties xmlns="http://schemas.openxmlformats.org/officeDocument/2006/custom-properties" xmlns:vt="http://schemas.openxmlformats.org/officeDocument/2006/docPropsVTypes"/>
</file>