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13.6.2023,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Aktivitou MAS Frýdlantsko-Beskydy je nově i sociální oblast</w:t>
      </w:r>
    </w:p>
    <w:p>
      <w:pPr/>
      <w:r>
        <w:rPr/>
        <w:t xml:space="preserve">Tříletý projekt se letos povedlo spustit díky dotaci ve výši sedm a půl milionu korun z Operačního programu Zaměstnanost plus.</w:t>
      </w:r>
    </w:p>
    <w:p>
      <w:pPr/>
      <w:r>
        <w:rPr>
          <w:b w:val="1"/>
          <w:bCs w:val="1"/>
        </w:rPr>
        <w:t xml:space="preserve">Martina O’Reilly, </w:t>
      </w:r>
      <w:r>
        <w:rPr>
          <w:b w:val="1"/>
          <w:bCs w:val="1"/>
        </w:rPr>
        <w:t xml:space="preserve">MAS Frýdlantsko - Beskydy: </w:t>
      </w:r>
      <w:r>
        <w:rPr/>
        <w:t xml:space="preserve">“A díky tomuto projektu, do kterého jsme zapojili Mobilní hospic Strom života jako partnera s finančním příspěvkem, můžeme poskytovat v těchto třinácti obcích bezplatně podporu všem pečujícím osobám v paliativní a domácí hospicové péči, a dále jsem do tohoto projektu zaměstnali terénní sociální pracovnice.”     </w:t>
      </w:r>
    </w:p>
    <w:p>
      <w:pPr/>
      <w:r>
        <w:rPr>
          <w:b w:val="1"/>
          <w:bCs w:val="1"/>
        </w:rPr>
        <w:t xml:space="preserve">Zuzana Pavlisková, manažerka MAS Frýdlantsko - Beskydy: </w:t>
      </w:r>
      <w:r>
        <w:rPr/>
        <w:t xml:space="preserve">“Tyto naše dvě nové kolegyně navštěvují občany, kteří se vyskytli v nepříznivé sociální nebo životní situaci v jejich domácím prostředí. Jedná se například o seniory, o rodiny s dětmi o zadlužené nebo pečující osoby. Úkolem těchto sociálních pracovnic je nasměrovat tyto osoby na potřebou sociální či zdravotní službu, popřípadě pomoc s vyřízením různých dokumentů.”    </w:t>
      </w:r>
    </w:p>
    <w:p>
      <w:pPr/>
      <w:r>
        <w:rPr/>
        <w:t xml:space="preserve">Kontakty na terénní pracovnice jsou na webu MAS Frýdlantsko-Beskydy. </w:t>
      </w:r>
    </w:p>
    <w:p>
      <w:pPr/>
      <w:r>
        <w:rPr/>
        <w:t xml:space="preserve">Součástí projektu je rovněž spolupráce této MAS s odborem sociálních věcí ve Frýdlantu nad Ostravicí, a to na procesu komunitního plánování rozvoje sociálních služeb v tomto regionu.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37691/aktivitou-mas-frydlantskobeskydy-je-nove-i-socialni-obla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2026-05-12T19:21:44+02:00</dcterms:created>
  <dcterms:modified xsi:type="dcterms:W3CDTF">2026-05-12T19:21:44+02:00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