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15.6.2023, 09:59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v Malém Koloredově ve Frýdku-Místku má po rekonstrukci posledního původního výtahu</w:t>
      </w:r>
    </w:p>
    <w:p>
      <w:pPr/>
      <w:r>
        <w:rPr/>
        <w:t xml:space="preserve">V bytovém domě v Malém Koloredově 811 jsou čtyři  výtahy. Předchozí tři prošly výměnou v minulých letech. Poslední má za  sebou výměnu teprve nedávno.</w:t>
      </w:r>
    </w:p>
    <w:p>
      <w:pPr/>
      <w:r>
        <w:rPr>
          <w:b w:val="1"/>
          <w:bCs w:val="1"/>
        </w:rPr>
        <w:t xml:space="preserve">Radovan Hořínek (ANO), náměstek primátora Frýdku-Místku:</w:t>
      </w:r>
      <w:r>
        <w:rPr/>
        <w:t xml:space="preserve"> "My samozřejmě průběžně monitorujeme stav našich bytových i  nebytových prostor. Tak, ať splňují technické normy, bezpečnostní normy. A  právě u toho daného výtahu na Malém Koloredově už ten jeden dotčený výtah  přestal tyto normy splňovat. Proto jsme provedli jeho rekonstrukci. S tím,  že v podstatě ten výtah byl kompletně vyměněn a kompletně zrekonstruován. Zbyla  tam pouze ta původní šachta. Jinak opravdu došlo k té kompletní rekonstrukci."</w:t>
      </w:r>
    </w:p>
    <w:p>
      <w:pPr/>
      <w:r>
        <w:rPr/>
        <w:t xml:space="preserve">Rekonstrukce zahrnovala demontáž původního zařízení, instalaci  nové výtahové kabiny, nový výtahový stroj, vodítka, lana a elektroinstalaci.  Vyměnily se také výtahové dveře v každém patře. </w:t>
      </w:r>
    </w:p>
    <w:p>
      <w:pPr/>
      <w:r>
        <w:rPr>
          <w:b w:val="1"/>
          <w:bCs w:val="1"/>
        </w:rPr>
        <w:t xml:space="preserve">Radovan Hořínek (ANO), náměstek primátora Frýdku-Místku:</w:t>
      </w:r>
      <w:r>
        <w:rPr/>
        <w:t xml:space="preserve"> "A ona byla velice důležitá, protože v tom domě je 130  bytů a 55 nebytových prostor. Takže k té obsluze tak velikého domu a k určitému  komfortu nájemníků, i těch uživatelů nebytových prostor, je skutečně nutné, aby  všechny ty výtahy byly funkční. A já jsem rád, že se nám to průběžně daří. Jsem  si vědom i toho, že chodí určité podněty právě na ten dům na Malém Koloredově.  A to je jeden z těch malých kamínků do mozaiky, kdy se průběžně snažíme  ten stav udržovat. A zlepšovat."</w:t>
      </w:r>
    </w:p>
    <w:p>
      <w:pPr/>
      <w:r>
        <w:rPr>
          <w:b w:val="1"/>
          <w:bCs w:val="1"/>
        </w:rPr>
        <w:t xml:space="preserve">Jana Masciuchová, vedoucí Odboru správy  obecního majetku:</w:t>
      </w:r>
      <w:r>
        <w:rPr/>
        <w:t xml:space="preserve"> "Jedná se o výtah o nosnosti 450 kilogramů. Je možné s ním  přepravovat 8 osob. A má 11 stanic. Takže to je to hlavní. Důležité je  připomenout, že je to bezbariérový výtah, který potřebujeme na tuto velkou  budovu použít. Je fakt, že se tady toto povedlo po dlouhé době, ale zabývali  jsme se tím delší dobu."</w:t>
      </w:r>
    </w:p>
    <w:p>
      <w:pPr/>
      <w:r>
        <w:rPr>
          <w:b w:val="1"/>
          <w:bCs w:val="1"/>
        </w:rPr>
        <w:t xml:space="preserve">Radovan Hořínek (ANO), náměstek primátora Frýdku-Místku:</w:t>
      </w:r>
      <w:r>
        <w:rPr/>
        <w:t xml:space="preserve"> "Monitorujeme ten stav našich nemovitostí v celém městě.  Tam, kde opravdu ta výtěžnost se začíná snižovat. A tam, kde se předpokládají  veliké budoucí výdaje, tam začínáme zvažovat a dotazujeme se našich společností  a odborů, zda se jedná o potřebný, či nepotřebný majetek. A začínáme zvažovat,  že některý z takového majetku bychom nabídli k prodeji."</w:t>
      </w:r>
    </w:p>
    <w:p>
      <w:pPr/>
      <w:r>
        <w:rPr/>
        <w:t xml:space="preserve">Náklady na rekonstrukci výtahu a celé šachty vyšly na 1,64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7727/dum-v-malem-koloredove-ve-frydkumistku-ma-po-rekonstrukci-posledniho-puvodniho-vyt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2026-05-12T19:21:46+02:00</dcterms:created>
  <dcterms:modified xsi:type="dcterms:W3CDTF">2026-05-12T19:21:46+02:00</dcterms:modified>
</cp:coreProperties>
</file>

<file path=docProps/custom.xml><?xml version="1.0" encoding="utf-8"?>
<Properties xmlns="http://schemas.openxmlformats.org/officeDocument/2006/custom-properties" xmlns:vt="http://schemas.openxmlformats.org/officeDocument/2006/docPropsVTypes"/>
</file>