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16.6.2023,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Mediace pomáhá školákům řešit věci v klidu. Probíhá formou workshopů v rámci prevence kriminality</w:t>
      </w:r>
    </w:p>
    <w:p>
      <w:pPr/>
      <w:r>
        <w:rPr/>
        <w:t xml:space="preserve">Seriál 8 interaktivních workshopů, díky kterým školáci pronikli do tajů mediace, mají úspěšně za sebou žáci 7. A Základní školy ČSA v Bohumíně. Zábavnou formou se díky němu naučili využívat celou řadu technik, které jim pomohou zvládat složité situace.</w:t>
      </w:r>
    </w:p>
    <w:p>
      <w:pPr/>
      <w:r>
        <w:rPr>
          <w:b w:val="1"/>
          <w:bCs w:val="1"/>
        </w:rPr>
        <w:t xml:space="preserve">Adrian Kuder, ředitel, </w:t>
      </w:r>
      <w:r>
        <w:rPr>
          <w:b w:val="1"/>
          <w:bCs w:val="1"/>
        </w:rPr>
        <w:t xml:space="preserve">ZŠ ČSA Bohumín: </w:t>
      </w:r>
      <w:r>
        <w:rPr/>
        <w:t xml:space="preserve">Zařadili jsme právě tady i tu mediaci, protože jsme si říkali, že můžeme ozvláštnit tu nabídku programů i něčím novým a zajímavým.” </w:t>
      </w:r>
    </w:p>
    <w:p>
      <w:pPr/>
      <w:r>
        <w:rPr>
          <w:b w:val="1"/>
          <w:bCs w:val="1"/>
        </w:rPr>
        <w:t xml:space="preserve">Renáta Valerie Nešporek, mediátorka: </w:t>
      </w:r>
      <w:r>
        <w:rPr/>
        <w:t xml:space="preserve">“Řešíme záležitosti jako jsou emoce, máme téma Konflikt je sexy, takže víme, že se konfliktů nemusíme bát. Učíme se komunikovat s podtitulem Co druhému neřeknu, neví. Také se zabýváme, jak by vypadala ideální 7. A.” </w:t>
      </w:r>
    </w:p>
    <w:p>
      <w:pPr/>
      <w:r>
        <w:rPr/>
        <w:t xml:space="preserve">Workshopy probíhají v rámci výtvarné výchovy, protože i kresby a barvy vyjadřují emoce. </w:t>
      </w:r>
    </w:p>
    <w:p>
      <w:pPr/>
      <w:r>
        <w:rPr>
          <w:b w:val="1"/>
          <w:bCs w:val="1"/>
        </w:rPr>
        <w:t xml:space="preserve">Iveta Mundierová, učitelka ZŠ ČSA Bohumín: </w:t>
      </w:r>
      <w:r>
        <w:rPr/>
        <w:t xml:space="preserve">“Velký přínos tady vidím to, že mediace je naučila si vlastně sám sobě připustit. I ta negativní emoce jako je vztek, strach, nějaká frustrace, je vlastně v pořádku, akorát my se s nimi musíme naučit pracovat.” </w:t>
      </w:r>
    </w:p>
    <w:p>
      <w:pPr/>
      <w:r>
        <w:rPr>
          <w:b w:val="1"/>
          <w:bCs w:val="1"/>
        </w:rPr>
        <w:t xml:space="preserve">anketa: žáci 7. A, ZŠ ČSA Bohumín: </w:t>
      </w:r>
      <w:r>
        <w:rPr/>
        <w:t xml:space="preserve">“Mě to naučilo jak řešit problémy v klidu, protože jsem to většinou řešila hr hr, že jsem nad tím moc nepřemýšlela.”</w:t>
      </w:r>
    </w:p>
    <w:p>
      <w:pPr/>
      <w:r>
        <w:rPr/>
        <w:t xml:space="preserve">“Je zbytečné dělat konflikty. Bylo to super.”</w:t>
      </w:r>
    </w:p>
    <w:p>
      <w:pPr/>
      <w:r>
        <w:rPr/>
        <w:t xml:space="preserve">V rámci workshopů vznikl i obraz DNA ženských šatů, který je koláží celé třídy.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743/mediace-pomaha-skolakum-resit-veci-v-klidu-probiha-formou-workshopu-v-ramci-prevence-krimin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2026-06-24T19:47:59+02:00</dcterms:created>
  <dcterms:modified xsi:type="dcterms:W3CDTF">2026-06-24T19:47:59+02:00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