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Pivobraní jako festival her a zábavy, letos otevře i Radniční sklípek a přivítá MIG 21</w:t>
      </w:r>
    </w:p>
    <w:p>
      <w:pPr/>
      <w:r>
        <w:rPr/>
        <w:t xml:space="preserve">Festival zlatavého moku už po deváté obsadí centrum města, novojičínské Pivobraní vypukne v sobotu 24. června v 11 hodin. Na náměstí bude ve státních točit více než 100 druhů piv a pivních speciálů 30 minipivovarů.</w:t>
      </w:r>
    </w:p>
    <w:p>
      <w:pPr/>
      <w:r>
        <w:rPr/>
        <w:t xml:space="preserve">Destinační management turistické oblasti Beskydy-Valašsko vyhlásil v roce 2018 Pivobraní Nejlepším turistickým počinem.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“Festival Pivobraní je festival nejen pro fajnšmekry, kteří milují pivo, ale je zaměřen na celé generace, na rodiny. Od herních prvků, po různé doprovodné soutěže, gastronomické ochutnávky, a také se dozví informace z historie pivovarnictví, protože Nový Jičín byl právovárečným městem, bohužel se tu nedochoval ani jeden pivovar, ale i tak si myslím, že tento festival stojí za  zmínku nejen v rámci Moravskoslezského kraje, ale má i přeshraniční dosah.”   </w:t>
      </w:r>
    </w:p>
    <w:p>
      <w:pPr/>
      <w:r>
        <w:rPr/>
        <w:t xml:space="preserve">Ze zahraničních pivovarů tu budou zástupci z partnerského města Nového Jičína, z italské Novellary, dále z Polska nebo Belgie.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“Festival je také ekologický, budeme čepovat do vratných městských kelímků s originálním designem.” </w:t>
      </w:r>
    </w:p>
    <w:p>
      <w:pPr/>
      <w:r>
        <w:rPr/>
        <w:t xml:space="preserve">Lákadlem festivalu budou i gastrospeciality, jarmark regionálních produktů a tradičně zpestří doprovodný program zážitky v herní zóně. Chybět nebude Královská pivní soutěž pořádaná ve spolupráci s armwrestlingovým klubem Nový Jičín.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“Představí se Oravské múzeum se svými turistickými atraktivitami a hradním katem, také je pro návštěvníky připraven zajímavý program rodinné stezky s Mozaikou. Novinkou pro letošní rok je také otevření Radničního sklípku se zajímavými atrakcemi, se zajímavými soutěžemi v rámci programu ExitGame.” </w:t>
      </w:r>
    </w:p>
    <w:p>
      <w:pPr/>
      <w:r>
        <w:rPr/>
        <w:t xml:space="preserve">Jak už bylo v úvodu zmíněno, historii pivovarnictví ve městě budou moci zájemci poznávat díky jízdám dobovým autobusem po stopách zaniklých pivovarů, včetně pivovaru Bocheta. </w:t>
      </w:r>
    </w:p>
    <w:p>
      <w:pPr/>
      <w:r>
        <w:rPr/>
        <w:t xml:space="preserve">Nosnou součástí tohoto festivalu jsou samozřejmě koncerty.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“Pivobraní zahájí dixielandová kapela Šouflšou, návštěvníci se mohou těšit na legendární Limetal, Buty, MIG 21 a festival zakončí multižánrová kapela Poletíme?”  </w:t>
      </w:r>
    </w:p>
    <w:p>
      <w:pPr/>
      <w:r>
        <w:rPr/>
        <w:t xml:space="preserve">Podrobné informace o programu, a také například o mimořádných autobusových spojích a parkování, jsou na webu pivobraninj.cz.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747/pivobrani-jako-festival-her-a-zabavy-letos-otevre-i-radnicni-sklipek-a-privita-mig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2026-05-09T13:27:10+02:00</dcterms:created>
  <dcterms:modified xsi:type="dcterms:W3CDTF">2026-05-09T13:27:10+02:00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