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100 let velkou výstavou trofejí a pohledem do historie</w:t>
      </w:r>
    </w:p>
    <w:p>
      <w:pPr/>
      <w:r>
        <w:rPr/>
        <w:t xml:space="preserve">Při příležitosti stého výročí založení Českomoravské myslivecké jednoty uspořádal Okresní myslivecký spolek Karviná výjimečnou výstavu srnčích trofejí, Své místo měla v sále Dělnického domu v Albrechticích.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"Je to výkvět našeho okresu Karviná v lovu  srnčí zvěře, to je hlavní zvěř u nás spárkatá. Máme tady jednoho daňka a dva jeleny, kteří se k nám dostali z jiných okresů. Na této výstavě se podílí 27 sdružení mysliveckých v rámci okresu Karviná a celkem tady je vystaveno 147 parůžků."</w:t>
      </w:r>
    </w:p>
    <w:p>
      <w:pPr/>
      <w:r>
        <w:rPr/>
        <w:t xml:space="preserve">Výstava nabízela i pohled do historie. Ať už se jednalo o myslivecké publikace, různá ocenění, makety starých zbraní. Lidé si mohli prohlédnout také vypreparovaná zvířata. Co myslivce těší je, že na rozdíl od jiných okresů, má ten karvinský početnou základnu.  </w:t>
      </w:r>
    </w:p>
    <w:p>
      <w:pPr/>
      <w:r>
        <w:rPr>
          <w:b w:val="1"/>
          <w:bCs w:val="1"/>
        </w:rPr>
        <w:t xml:space="preserve">Václav Přeček, předseda Okresního mysliveckého spolku Karviná: </w:t>
      </w:r>
      <w:r>
        <w:rPr/>
        <w:t xml:space="preserve">"My jsme prakticky nezaznamenali nějaký velký úbytek. My v rámci okresu jsme měli něco málo k šesti stům členům a v současné době máme 415. Takže v porovnání s jinými okresy v rámci republiky, jak to vždy slyším na sněmu v Praze, kolik jim členů ubylo, u nás nemáme takovýto problém.”</w:t>
      </w:r>
    </w:p>
    <w:p>
      <w:pPr/>
      <w:r>
        <w:rPr/>
        <w:t xml:space="preserve">Důležitou součástí je i práce s dětmi. Havířovští myslivci se věnují žákům od mateřských škol. Připravují program v rámci příměstských táborů, pořádají soutěže. Činnost myslivců podporuje i radnice.</w:t>
      </w:r>
    </w:p>
    <w:p>
      <w:pPr/>
      <w:r>
        <w:rPr>
          <w:b w:val="1"/>
          <w:bCs w:val="1"/>
        </w:rPr>
        <w:t xml:space="preserve">Jana Návratová, vedoucí odboru životního prostředí MmH: </w:t>
      </w:r>
      <w:r>
        <w:rPr/>
        <w:t xml:space="preserve">"Myslivci, to není jen lov zvěře, ale jsou velkým přínosem pro naši ochranu přírody a krajiny pro celou naši společnost. Je to ten spolek, který udržuje své původní tradice a všechno, co dělávali ještě původní myslivci a vlastně i ta výstava je toho dokladem, že se můžeme podívat, jak se to vyvíjelo v průběhu těch sta let. Dneska v naší moderní společnosti jsou myslivci ti, kteří na těch obcích a městech udržují společenský a kulturní život. Vlastě pořádají kroužky pro mladé myslivce, pořádají plesy, prohlídky trofejí, která je zde vystavena.”</w:t>
      </w:r>
    </w:p>
    <w:p>
      <w:pPr/>
      <w:r>
        <w:rPr/>
        <w:t xml:space="preserve">Právě tradice a principy, na kterých myslivost v ČR funguje, přispěly k tomu, že v roce 2012 byla Česká myslivost zapsána na seznam národního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756/myslivci-oslavili-100-let-velkou-vystavou-trofeji-a-pohledem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2026-07-07T03:21:19+02:00</dcterms:created>
  <dcterms:modified xsi:type="dcterms:W3CDTF">2026-07-07T03:21:19+02:00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