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přinesl obyvatelům Havířova opět mnoho důležitých informací</w:t>
      </w:r>
    </w:p>
    <w:p>
      <w:pPr/>
      <w:r>
        <w:rPr/>
        <w:t xml:space="preserve">Každý problém se dá řešit, jen si musíte umět na patřičném místě říct o pomoc. To je asi hlavní myšlenka, proč Havířov každoročně pořádá Den sociálních služeb. I tentokrát se na náměstí Republiky prezentovaly různé organizace zaměřené na zdravotní oblast, kompenzační pomůcky, centra pro závislosti a mnohé jiné.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“Každý člověk nemá čas chodit od jedné organizace k druhé a zjišťovat, jaké jsou možnosti. Tento Den sociálních služeb slouží k tomu, aby široká veřejnost dostala ucelené informace. Kromě našich příspěvkových organizací jsou tady každoročně organizace jako je ADRA, nebo Charita Český Těšín, Podané ruce, Armáda Spásy. Ale nově jsou tady vystavovatelé a prodejci kompenzačních pomůcek a všech pomůcek, které jsou určeny pro zdravotně hendikepované. Pak tady máme nově organizaci krajskou a to je bývalý Čtyřlístek, teď se jmenuje Pluto. Ještě tady máme nově navázanou spolupráci mezi Santé a vězeňskou službou. Tyto dvě organizace spolupracují při vytváření tzv. hajánků pro děti, které to v životě nemají úplně jednoduché.”</w:t>
      </w:r>
    </w:p>
    <w:p>
      <w:pPr/>
      <w:r>
        <w:rPr/>
        <w:t xml:space="preserve">Na akci byli i pracovníci oddělení sociálně-právní ochrany dětí, kteří zaznamenávají narůstající problémy v rodinách.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“Odbor sociálních věcí má dvě oddělení. Oddělení sociálních služeb, které je zaměřeno na poskytování pomoci a poradenství pro skupiny seniorů, lidí, kteří jsou bez přístřeší a podobně. A pak oddělení OSPOD, které se potýká s každodenními problémy rodin s dětmi. Je to velmi náročné a je toho čím dál tím víc. Máme opravdu děti, které jsou závislé na alkoholu, na drogách i na jiné závislosti a setkáváme se i s věkem 12, 13 let. Přibývá nám dětí, které se sebepoškozují. Těch problémů v rodinách je čím dál tím víc.”</w:t>
      </w:r>
    </w:p>
    <w:p>
      <w:pPr/>
      <w:r>
        <w:rPr/>
        <w:t xml:space="preserve">Na zvýšenou prevenci se mimo jiné zaměřuje i největší příspěvková organizace Sociální služby města Havířova.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“Centrum primární prevence. Chodíme do základních a mateřských škol. Tam je to v tuto chvíli vyžadující a není to jenom o zdravém životním stylu. Samozřejmě okolí vychovává. Pokud to chytneme v tom útlém věku, tak určitě v souladu s rodinou můžeme poskytovat tu službu dál a podílet se na té výchově těch našich dětí. Co se týká poskytovaných služeb, největší zájem v tuto chvíli je, že se blíží doba dovolených, takže odlehčovací služba, respitní péče. Dále pečovatelská služba, blíží se prázdniny. Opět je vytížená. Máme v tuto chvíli plnou kapacitu. Obrací se na nás i občané z přilehlých obcí. Pokud opravdu můžeme, tak v co nejkratším termínu, i když na to máme 14 dnů, tak opravdu vyhovíme.”</w:t>
      </w:r>
    </w:p>
    <w:p>
      <w:pPr/>
      <w:r>
        <w:rPr/>
        <w:t xml:space="preserve">Na náměstí přišli i pěstouni, kteří by se právě bez podpory sociálních služeb neobešli.</w:t>
      </w:r>
    </w:p>
    <w:p>
      <w:pPr/>
      <w:r>
        <w:rPr>
          <w:b w:val="1"/>
          <w:bCs w:val="1"/>
        </w:rPr>
        <w:t xml:space="preserve">Jiřina Přívarová, pěstounka: </w:t>
      </w:r>
      <w:r>
        <w:rPr/>
        <w:t xml:space="preserve">"Já jsem pěstounka na přechodnou dobu, jsem u Sociálních služeb města Havířova. Teď mám v péči čtvrté dítě, měla jsem dítě kratší dobu a jsem nadšená tou pomocí této služby, protože když si člověk kolikrát neví rady, stačí se na ně obrátit. I v osobních záležitostech nám hodně pomáhají."</w:t>
      </w:r>
    </w:p>
    <w:p>
      <w:pPr/>
      <w:r>
        <w:rPr/>
        <w:t xml:space="preserve">Služby pro pěstounské rodiny organizace provozuje deset let  a v současné době pomáhá 62 pěstounským rodinám.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878/den-socialnich-sluzeb-prinesl-obyvatelum-havirova-opet-mnoho-dulezitych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2026-07-07T12:41:52+02:00</dcterms:created>
  <dcterms:modified xsi:type="dcterms:W3CDTF">2026-07-07T12:41:52+02:00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