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osoblažské úzkokolejce zahájili letní sezónu a vypravili první parní vlak</w:t>
      </w:r>
    </w:p>
    <w:p>
      <w:pPr/>
      <w:r>
        <w:rPr/>
        <w:t xml:space="preserve"> Parní mašinka je po generální rekonstrukci na svou, již 19. sezónu plně připravena.</w:t>
      </w:r>
    </w:p>
    <w:p>
      <w:pPr/>
      <w:r>
        <w:rPr>
          <w:b w:val="1"/>
          <w:bCs w:val="1"/>
        </w:rPr>
        <w:t xml:space="preserve">Alexandr Šmiro, strojvedoucí:</w:t>
      </w:r>
      <w:r>
        <w:rPr/>
        <w:t xml:space="preserve"> „Za tu cestu tam a zpět mašinka spápne cca tunu uhlí. Vody, nějakých 6 kubíků.“</w:t>
      </w:r>
    </w:p>
    <w:p>
      <w:pPr/>
      <w:r>
        <w:rPr>
          <w:b w:val="1"/>
          <w:bCs w:val="1"/>
        </w:rPr>
        <w:t xml:space="preserve">David Chovančík, Slezské zemské dráhy:</w:t>
      </w:r>
      <w:r>
        <w:rPr/>
        <w:t xml:space="preserve"> „Naše souprava se skládá z vyhlídkových vozů, z pivního vagónu s občerstvením, z cyklovagónu pro kočárky a kola a samozřejmě máme i uzavřený vagón, kdyby nebylo úplně nejideálnější počasí, máme pestrou soupravu vozů, jeden z nich je dokonce určen pro imobilní cestující.“</w:t>
      </w:r>
    </w:p>
    <w:p>
      <w:pPr/>
      <w:r>
        <w:rPr/>
        <w:t xml:space="preserve"> Kromě výletu krásnou přírodou Osoblažska na trati s rozchodem pouhých 760 milimetrů mohli cestující obdivovat také krásně opravená historická nádraží v Třemešné, Liprani, Slezských Rudolticích, Kobernu, Bohušově a Osoblaze.</w:t>
      </w:r>
    </w:p>
    <w:p>
      <w:pPr/>
      <w:r>
        <w:rPr>
          <w:b w:val="1"/>
          <w:bCs w:val="1"/>
        </w:rPr>
        <w:t xml:space="preserve">Anna Vaverová, ředitelka, Rozvoj Krnovka, o.p.s.: </w:t>
      </w:r>
      <w:r>
        <w:rPr/>
        <w:t xml:space="preserve">„Jsem tady, protože jedu poprvé úzkokolejkou a moc se na to těším, hlavně, že poznám i území z pohledu vlaku, věřím, že to bude zážitek. Mám sebou tady neteř se synovcem a syna a babičku s dědou, takže projedem se.“</w:t>
      </w:r>
    </w:p>
    <w:p>
      <w:pPr/>
      <w:r>
        <w:rPr>
          <w:b w:val="1"/>
          <w:bCs w:val="1"/>
        </w:rPr>
        <w:t xml:space="preserve">Anketa, cestující: </w:t>
      </w:r>
      <w:r>
        <w:rPr/>
        <w:t xml:space="preserve">Jsem tady podruhé a jsem ráda, že jsem v telce.“</w:t>
      </w:r>
    </w:p>
    <w:p>
      <w:pPr/>
      <w:r>
        <w:rPr/>
        <w:t xml:space="preserve">„Jo jo, ať jim to klape klukům. Mě to baví vždycky, ty první jízdy a všecko.“</w:t>
      </w:r>
    </w:p>
    <w:p>
      <w:pPr/>
      <w:r>
        <w:rPr/>
        <w:t xml:space="preserve">„Jo, nám se jelo výborně a jsme tady z Osoblahy.“</w:t>
      </w:r>
    </w:p>
    <w:p>
      <w:pPr/>
      <w:r>
        <w:rPr/>
        <w:t xml:space="preserve">„Jelo se nám výborně, jsme tady kolektiv z firmy Vítkovice Steel, tak jsme se domluvili a jedeme na dva dny tady do Osoblahy.“</w:t>
      </w:r>
    </w:p>
    <w:p>
      <w:pPr/>
      <w:r>
        <w:rPr/>
        <w:t xml:space="preserve"> V červnu jede parní vlak o sobotách, o prázdninách každý víkend a svátky a v září čeká Osoblažku velká oslava 125 let úzkokolejky.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06/na-osoblazske-uzkokolejce-zahajili-letni-sezonu-a-vypravili-prvni-parn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2026-06-27T10:42:55+02:00</dcterms:created>
  <dcterms:modified xsi:type="dcterms:W3CDTF">2026-06-27T10:42:55+02:00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