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28.6.2023,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Spravedlivého mezi národy připomíná i jeho rodný Bílovec</w:t>
      </w:r>
    </w:p>
    <w:p>
      <w:pPr/>
      <w:r>
        <w:rPr/>
        <w:t xml:space="preserve">Na domě, kde dnes v Bílovci sídlí městský úřad, byla odhalena pamětní deska Moritzi Daublebskému ze Sternecku. Narodil se zde v roce 1912, v roce 1977 získal čestný titul státu Izrael Spravedlivý mezi národy, během druhé světové války totiž zachránil život dvěma židovským ženám. </w:t>
      </w:r>
    </w:p>
    <w:p>
      <w:pPr/>
      <w:r>
        <w:rPr>
          <w:b w:val="1"/>
          <w:bCs w:val="1"/>
        </w:rPr>
        <w:t xml:space="preserve">Eduard Valeš, kastelán zámku a kronikář města Bílovce: </w:t>
      </w:r>
      <w:r>
        <w:rPr/>
        <w:t xml:space="preserve">“Přichází rok 1939, kdy se prověřily morální hodnoty barona Sternecka, který byl protinacistického zaměření, ale musel narukovat k Wehrmachtu. Když trávil dovolenou na zámečku Borčice, tak tam ukrýval dvě židovské uprchlice.”     </w:t>
      </w:r>
    </w:p>
    <w:p>
      <w:pPr/>
      <w:r>
        <w:rPr/>
        <w:t xml:space="preserve">Obě ženy, matka s dcerou, byly později, při dalším útěku, zatčeny a skončily v koncentračním táboře. Matka zemřela, Magdalena se ale dočkala osvobození a na svého zachránce nezapomněla. </w:t>
      </w:r>
    </w:p>
    <w:p>
      <w:pPr/>
      <w:r>
        <w:rPr>
          <w:b w:val="1"/>
          <w:bCs w:val="1"/>
        </w:rPr>
        <w:t xml:space="preserve">Tomáš Sterneck, potomek českobudějovické větve Daublebských ze Sternecku: </w:t>
      </w:r>
      <w:r>
        <w:rPr/>
        <w:t xml:space="preserve">“Počin to byl samozřejmě nesmírné odvážný v poměrech druhé světové války, zachránit za okolností, za nichž se to stalo, dvě židovské ženy, to byl opravdu akt nesmírného hrdinství, odvahy, který byl po zásluze oceněn přidělením toho titulu Spravedlivý mezi národy.”       </w:t>
      </w:r>
    </w:p>
    <w:p>
      <w:pPr/>
      <w:r>
        <w:rPr>
          <w:b w:val="1"/>
          <w:bCs w:val="1"/>
        </w:rPr>
        <w:t xml:space="preserve">Michael Pelíšek, Federace židovských obcí v ČR:</w:t>
      </w:r>
      <w:r>
        <w:rPr/>
        <w:t xml:space="preserve"> “Ono je třeba říct, že těch Spravedlivých mezi národy je velmi málo. Z České republiky jsou jich řádově desítky a každý ten příběh je velmi inspirativní a je dobré si ho připomínat. V židovské tradici se říká, že kdo zachrání jeden život, jakoby zachránil celý svět.””   </w:t>
      </w:r>
    </w:p>
    <w:p>
      <w:pPr/>
      <w:r>
        <w:rPr/>
        <w:t xml:space="preserve">Moritz Daublebský ze Sternecku zemřel v roce 1986 v Rakousku. Pamětní deska, který je nyní v rodišti připomíná, je návrhem zdejší malířky Rosany de Montfort.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930/spravedliveho-mezi-narody-pripomina-i-jeho-rodny-bilo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2026-04-20T17:05:47+02:00</dcterms:created>
  <dcterms:modified xsi:type="dcterms:W3CDTF">2026-04-20T17:05:47+02:00</dcterms:modified>
</cp:coreProperties>
</file>

<file path=docProps/custom.xml><?xml version="1.0" encoding="utf-8"?>
<Properties xmlns="http://schemas.openxmlformats.org/officeDocument/2006/custom-properties" xmlns:vt="http://schemas.openxmlformats.org/officeDocument/2006/docPropsVTypes"/>
</file>