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28.6.2023, 21:00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Historia szkoły na Górzanach</w:t>
      </w:r>
    </w:p>
    <w:p>
      <w:pPr/>
      <w:r>
        <w:rPr>
          <w:b w:val="1"/>
          <w:bCs w:val="1"/>
        </w:rPr>
        <w:t xml:space="preserve">Bohdan Prymus, pedagog i historyk: </w:t>
      </w:r>
      <w:r>
        <w:rPr/>
        <w:t xml:space="preserve">„Pierwsze dane możemy znaleźć już w roku 1679, kiedy  inspektor Chalik informował swoich przełożonych o tym,  że po prostu w Stonawie jest budynek szkolny.” </w:t>
      </w:r>
    </w:p>
    <w:p>
      <w:pPr/>
      <w:r>
        <w:rPr/>
        <w:t xml:space="preserve">Szkoła była drewniana i stała blisko katolickiego kościoła, który wówczas również był drewniany. </w:t>
      </w:r>
    </w:p>
    <w:p>
      <w:pPr/>
      <w:r>
        <w:rPr>
          <w:b w:val="1"/>
          <w:bCs w:val="1"/>
        </w:rPr>
        <w:t xml:space="preserve">Bohdan Prymus, pedagog i historyk: </w:t>
      </w:r>
      <w:r>
        <w:rPr/>
        <w:t xml:space="preserve">„W tej szkole uczyły się przede wszystkim dzieci katolickie i uczono w języku tak zwanym morawskim. Co to jest język morawski. Jest to język czeski, ponieważ to był okres, kiedy Morawy i Śląsk tutejszy były połączone w jedną tak zwaną gubernię.”  </w:t>
      </w:r>
    </w:p>
    <w:p>
      <w:pPr/>
      <w:r>
        <w:rPr/>
        <w:t xml:space="preserve">Śląsk Cieszyński był ziemią Korony Czeskiej, językiem urzędowym był więc język czeski, dla tutejszej ludności był jednak niezrozumiały.</w:t>
      </w:r>
    </w:p>
    <w:p>
      <w:pPr/>
      <w:r>
        <w:rPr>
          <w:b w:val="1"/>
          <w:bCs w:val="1"/>
        </w:rPr>
        <w:t xml:space="preserve">Bohdan Prymus, pedagog i historyk: </w:t>
      </w:r>
      <w:r>
        <w:rPr/>
        <w:t xml:space="preserve">„Pod koniec 18 wieku inspektor  domagał się wprowadzenia podręczników polskich, żeby miejscowe dzieci rozumiały co nauczyciel do nich mówi.” </w:t>
      </w:r>
    </w:p>
    <w:p>
      <w:pPr/>
      <w:r>
        <w:rPr/>
        <w:t xml:space="preserve">Tym inspektorem był niemiecki ksiądz Szersznik, który założył później muzeum w Cieszynie. Domagał się wprowadzenia do szkół polskich podręczników. </w:t>
      </w:r>
    </w:p>
    <w:p>
      <w:pPr/>
      <w:r>
        <w:rPr>
          <w:b w:val="1"/>
          <w:bCs w:val="1"/>
        </w:rPr>
        <w:t xml:space="preserve">Bohdan Prymus, pedagog i historyk: </w:t>
      </w:r>
      <w:r>
        <w:rPr/>
        <w:t xml:space="preserve">„Do tego doszło po roku 1848 czyli po Wiośnie Ludów, kiedy na Śląsku Cieszyńskim zaczęto do szkół wprowadzać język polski.”</w:t>
      </w:r>
    </w:p>
    <w:p>
      <w:pPr/>
      <w:r>
        <w:rPr/>
        <w:t xml:space="preserve">Ważną przeszkodą w nauczaniu są morawskie podręczniki, pisał ksiądz Szersznik. Ludność w przeważającej mierze mówi tu po polsku. Nauka według  morawskich podręczników sprawia dzieciom duże trudności. Nauczyciel musi tekst tłumaczyć do języka polskiego, przez co traci dużo czasu, argumentował ksiądz Szersznik. </w:t>
      </w:r>
    </w:p>
    <w:p>
      <w:pPr/>
      <w:r>
        <w:rPr>
          <w:b w:val="1"/>
          <w:bCs w:val="1"/>
        </w:rPr>
        <w:t xml:space="preserve">Bohdan Prymus, pedagog i historyk: </w:t>
      </w:r>
      <w:r>
        <w:rPr/>
        <w:t xml:space="preserve">„Z tego co wiem, pierwsze podręczniki polskie były dopiero w roku 1854. Do 1983 roku ten budynek służył polskim, miejscowym dzieciom.” </w:t>
      </w:r>
    </w:p>
    <w:p>
      <w:pPr/>
      <w:r>
        <w:rPr/>
        <w:t xml:space="preserve">Do tej szkoły uczęszczał także nasz rozmówca:</w:t>
      </w:r>
    </w:p>
    <w:p>
      <w:pPr/>
      <w:r>
        <w:rPr>
          <w:b w:val="1"/>
          <w:bCs w:val="1"/>
        </w:rPr>
        <w:t xml:space="preserve">Bohdan Prymus, pedagog i historyk: </w:t>
      </w:r>
      <w:r>
        <w:rPr/>
        <w:t xml:space="preserve">„Ja tutaj chodziłem od pierwszej klasy właśnie. Tu po mojej prawej ręce była pierwsza klasa. Było nas w klasie 36, w pierwszej klasie 36, naszą wychowawczynią była pani Marta Rulkowa. Później uczyłem się o piętro wyżej, to już były klasy 2,3,4 i 5. Wychowawców miałem różnych, pani nauczycielka Seberowa, później pan nauczyciel Farnik, a w końcu pani nauczycielka Piszczkowa.”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stonava/11000037963/historia-szko%C5%82y-na-gorzanach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2026-08-24T19:53:49+02:00</dcterms:created>
  <dcterms:modified xsi:type="dcterms:W3CDTF">2026-08-24T19:53:49+02:00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