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trhy v Opavě se rozšíří i na Horní náměstí a přinesou řadu novinek</w:t>
      </w:r>
    </w:p>
    <w:p>
      <w:pPr/>
      <w:r>
        <w:rPr>
          <w:b w:val="1"/>
          <w:bCs w:val="1"/>
        </w:rPr>
        <w:t xml:space="preserve">Michal Kokošek (ANO), náměstek primátora Opavy: </w:t>
      </w:r>
      <w:r>
        <w:rPr/>
        <w:t xml:space="preserve">“Novinkou bude oproti minulému roku, že budeme mít dva vánoční stromy jak na Horním, tak na Dolním náměstí. Dále budeme mít program, který bude připraven jak pro děti tak pro dospělé na Dolním náměstí, ale také bude probíhat na tom Horním náměstí. Novinkou velkou budou vratné kelímky s motivy města Opavy. Budou to smaltované kelímky, plecháčky, které si budou moci návštěvníci odnést také domů za menší poplatek.”</w:t>
      </w:r>
    </w:p>
    <w:p>
      <w:pPr/>
      <w:r>
        <w:rPr/>
        <w:t xml:space="preserve">Sníží se tak každoroční množství plastového odpadu, který </w:t>
      </w:r>
    </w:p>
    <w:p>
      <w:pPr/>
      <w:r>
        <w:rPr/>
        <w:t xml:space="preserve">při provozu prodejních stánků s nápoji vzniká. Kromě vratných plecháčků se budou teplé nápoje prodávat i do ekologických papírových smart eko kelímků.</w:t>
      </w:r>
    </w:p>
    <w:p>
      <w:pPr/>
      <w:r>
        <w:rPr>
          <w:b w:val="1"/>
          <w:bCs w:val="1"/>
        </w:rPr>
        <w:t xml:space="preserve">Michal Kokošek (ANO), náměstek primátora Opavy: </w:t>
      </w:r>
      <w:r>
        <w:rPr/>
        <w:t xml:space="preserve">“V rámci Dolního náměstí bude taky speciální bar, ve kterém se bude prodávat vánoční punč, který bude mít v 1, patře, nad sebou vyhlídku, na které budou moci návštěvníci sledovat buď koncert, nebo vánoční výzdobu, kterou město připraví.”</w:t>
      </w:r>
    </w:p>
    <w:p>
      <w:pPr/>
      <w:r>
        <w:rPr/>
        <w:t xml:space="preserve">Zatímco vánoční trhy s bohatým kulturním programem, budou probíhat od 23. listopadu do 22. prosince, prodej vánočního punče a případného občerstvení bude zajištěn až do Tří králů.</w:t>
      </w:r>
    </w:p>
    <w:p>
      <w:pPr/>
      <w:r>
        <w:rPr>
          <w:b w:val="1"/>
          <w:bCs w:val="1"/>
        </w:rPr>
        <w:t xml:space="preserve">Michal Kokošek (ANO), náměstek primátora Opavy: </w:t>
      </w:r>
      <w:r>
        <w:rPr/>
        <w:t xml:space="preserve">“Co se týče provozovatele, nebo toho, kdo bude vánoční trhy provozovat, tak je agentura pana Pavla Spáleného, se kterou jsme se domluvili na pořádání tohoto kulturního programu, který bude probíhat víceméně čtvrtek, pátek, sobota, kdy budou připraveny koncerty.”</w:t>
      </w:r>
    </w:p>
    <w:p>
      <w:pPr/>
      <w:r>
        <w:rPr>
          <w:b w:val="1"/>
          <w:bCs w:val="1"/>
        </w:rPr>
        <w:t xml:space="preserve">Monika Štěpánková, odbor kanceláře primátora Opavy: </w:t>
      </w:r>
      <w:r>
        <w:rPr/>
        <w:t xml:space="preserve">“Do loňského roku organizoval trhy pan Židlavský. Skončila mu smlouva a proto jsme se rozhodli zauvažovat nad tím, jakým způsobem se budou trhy pořádat dál. Vymysleli jsme jakýsi koncept a do té práce vlastně přišla nabídka pana Spáleného. Již dříve se trhy pořádaly na obou náměstích a pro nás to byl zase zajímavý koncept, kdy vlastně na Horním náměstí by se měl soustředit prodej řemeslných výrobků a výrobků týkajících se Vánoc a na Dolním náměstí by měl probíhat hlavní program.” </w:t>
      </w:r>
    </w:p>
    <w:p>
      <w:pPr/>
      <w:r>
        <w:rPr/>
        <w:t xml:space="preserve">Na Horním náměstí bude také tradičně umístěn Betlém a Zvonička a na malém pódiu budou připravena i víkendová představení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981/vanocni-trhy-v-opave-se-rozsiri-i-na-horni-namesti-a-prinesou-radu-nov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2026-06-28T03:07:26+02:00</dcterms:created>
  <dcterms:modified xsi:type="dcterms:W3CDTF">2026-06-28T03:07:26+02:00</dcterms:modified>
</cp:coreProperties>
</file>

<file path=docProps/custom.xml><?xml version="1.0" encoding="utf-8"?>
<Properties xmlns="http://schemas.openxmlformats.org/officeDocument/2006/custom-properties" xmlns:vt="http://schemas.openxmlformats.org/officeDocument/2006/docPropsVTypes"/>
</file>