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Vybíjenou na škole Jubilejní hrají na republikové úrovni</w:t>
      </w:r>
    </w:p>
    <w:p>
      <w:pPr/>
      <w:r>
        <w:rPr/>
        <w:t xml:space="preserve">Vybíjená je obsažena v osnovách tělesné výchovy pro první stupeň základních škol. Žákovský tým ze školy Jubilejní si tuto sportovní disciplínu osvojil natolik, že v ní přes okresní a krajská kola soutěže pořádané Asociací školních sportovních klubů postoupil až do republikového finále, které se konalo v Liberci. 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“Tohle jsou žáci ze čtvrtých a pátých ročníků, gró tedy tvoří páťáci, kteří už hrají několikátým rokem a soustavně se vybíjené věnují. Letos jsme očekávali, že se nám bude dařit a je fakt, že tím okresním kolem jsme se probojovali náročně, ale úspěšně, a tudíž jsme se dostali do krajského kola ve Frýdku-Místku.”   </w:t>
      </w:r>
    </w:p>
    <w:p>
      <w:pPr/>
      <w:r>
        <w:rPr/>
        <w:t xml:space="preserve">I tam tedy zvítězili a čekal je dvoudenní finálový turnaj nejlepších 16 školních týmů z celé republiky. První den se odehrály zápasy v základních skupinách. Školáci z Jubilejní, jedenáct chlapců a jedna dívka, si hravě zajistili postup mezi finálovou čtyřku.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“Ten druhý den jsme bojovali o medaile, které nám opravdu utekly jen o chloupek, ale bylo to hodně napínavé a škoda, že to tam necinklo. Tým je samozřejmě skvělý, oni sice byli smutní, ale já myslím, že časem zjistí, že to byl velikánský úspěch.”  </w:t>
      </w:r>
    </w:p>
    <w:p>
      <w:pPr/>
      <w:r>
        <w:rPr>
          <w:b w:val="1"/>
          <w:bCs w:val="1"/>
        </w:rPr>
        <w:t xml:space="preserve">Ervín Holáň,</w:t>
      </w:r>
      <w:r>
        <w:rPr>
          <w:b w:val="1"/>
          <w:bCs w:val="1"/>
        </w:rPr>
        <w:t xml:space="preserve">ZŠ Jubilejní: </w:t>
      </w:r>
      <w:r>
        <w:rPr/>
        <w:t xml:space="preserve">“Protože jsme ve skupině postoupili, tak jsem byl hodně rád a myslel jsem si, že už budeme první, ale nějak se to tak rychle rozehrálo a už jsme byli čtvrtí. Ale i to je dobrý.”      </w:t>
      </w:r>
    </w:p>
    <w:p>
      <w:pPr/>
      <w:r>
        <w:rPr>
          <w:b w:val="1"/>
          <w:bCs w:val="1"/>
        </w:rPr>
        <w:t xml:space="preserve">Jakub Šenk, ZŠ Jubilejní: </w:t>
      </w:r>
      <w:r>
        <w:rPr/>
        <w:t xml:space="preserve">“V té skupině, to bylo trošku lehčí, ale jak jsem se dostali do to finále, tak to už tam bylo těžší. No mě na tom baví to, že můžu jezdit na takové turnaje a že můžu reprezentovat školu.”     </w:t>
      </w:r>
    </w:p>
    <w:p>
      <w:pPr/>
      <w:r>
        <w:rPr>
          <w:b w:val="1"/>
          <w:bCs w:val="1"/>
        </w:rPr>
        <w:t xml:space="preserve">Michal Drlík, ZŠ Jubilejní: </w:t>
      </w:r>
      <w:r>
        <w:rPr/>
        <w:t xml:space="preserve">“Tenhle sport mě baví hlavně proto, že umím házet, přivedl mě k tomu brácha. tak jsem začal chodit do tohohle kroužku, pořád jsem se zlepšoval a zlepšoval. Pak jsme se dostali na republiku a tam jsme se fakt snažili co nejvíce využít ty naše síly.”   </w:t>
      </w:r>
    </w:p>
    <w:p>
      <w:pPr/>
      <w:r>
        <w:rPr>
          <w:b w:val="1"/>
          <w:bCs w:val="1"/>
        </w:rPr>
        <w:t xml:space="preserve">Ondřej Toman, ZŠ Jubilejní: </w:t>
      </w:r>
      <w:r>
        <w:rPr/>
        <w:t xml:space="preserve">“Užili jsme si to dobře, zápasy byly rychlé, skupina byla také docela lehká, takže až to finále bylo těžší.”  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“Je to fantastický úspěch, děti je za to třeba ocenit a samozřejmě také učitele, kteří je na to připravovali. Za dobu mého působení, si myslím, že jsme většího úspěchu nedosáhli. Účastníme se řady vědomostech i sportovních soutěží, letos jsme například zaznamenali i velice dobrý výsledek v matematické olympiádě, ale 4. místo v celorepublikové soutěži je opravdu fantastické.”       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“Ještě nemůžu zapomenout zmínit, že náš hráč Ondra Toman byl na republice v Liberci vyhodnocen jako hráč, který dodržuje pravidla takže získal cenu fair play.”</w:t>
      </w:r>
    </w:p>
    <w:p>
      <w:pPr/>
      <w:r>
        <w:rPr/>
        <w:t xml:space="preserve">Při hře soupeř míčem Ondru jen lehce tečoval a rozhodčí si toho nevšiml. Ondra se ovšem k vybití sám přihlásil.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49/vybijenou-na-skole-jubilejni-hraji-na-republikove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2026-06-17T20:34:08+02:00</dcterms:created>
  <dcterms:modified xsi:type="dcterms:W3CDTF">2026-06-17T20:34:08+02:00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