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byla pokřtěna kniha Karviná. Bohatství v různorodosti</w:t>
      </w:r>
    </w:p>
    <w:p>
      <w:pPr/>
      <w:r>
        <w:rPr/>
        <w:t xml:space="preserve"> Tohle je další skvost mezi knihami, která se, jak už její název Karviná. Bohatství v různorodosti, věnuje pestrému životu v Karviné. Je dvojjazyčná a na jejím vzniku spolupracovalo od roku 2 016 hned několik autorů. Hlavním autorem a patronem je známý vědec, učitel a folklorista Karol Daniel Kadłubiec.</w:t>
      </w:r>
    </w:p>
    <w:p>
      <w:pPr/>
      <w:r>
        <w:rPr>
          <w:b w:val="1"/>
          <w:bCs w:val="1"/>
        </w:rPr>
        <w:t xml:space="preserve">Karol Daniel Kadłubiec, autor knihy:  “</w:t>
      </w:r>
      <w:r>
        <w:rPr/>
        <w:t xml:space="preserve">Je to duchovní sféra této oblasti, je výjimečná,  různorodá, bohatá a pestrá. Je tam všechno, historie, jazyk, nářečí, obřady, lidové písně, přísloví, výtvarný a umělecký život, hudební život, prostě vše, na co člověk pomyslí."</w:t>
      </w:r>
    </w:p>
    <w:p>
      <w:pPr/>
      <w:r>
        <w:rPr>
          <w:b w:val="1"/>
          <w:bCs w:val="1"/>
        </w:rPr>
        <w:t xml:space="preserve">Ladislav Kajzar,</w:t>
      </w:r>
      <w:r>
        <w:rPr>
          <w:b w:val="1"/>
          <w:bCs w:val="1"/>
        </w:rPr>
        <w:t xml:space="preserve"> průkopník a udržovatel hornických tradic, spoluautor knihy: </w:t>
      </w:r>
      <w:r>
        <w:rPr/>
        <w:t xml:space="preserve">"Jsem byl požádán o hornické tradice v okrese Karviná. Mě to potěšilo, protože to je jediná věc, která těm mladým zůstane v hlavách. Neříkám v srdci, ale v hlavách, aby viděli, že ti tátové a dědové něco dělali proto hornictví. Oni už nebudou vědět, co je to hornictví."</w:t>
      </w:r>
    </w:p>
    <w:p>
      <w:pPr/>
      <w:r>
        <w:rPr>
          <w:b w:val="1"/>
          <w:bCs w:val="1"/>
        </w:rPr>
        <w:t xml:space="preserve">Milan </w:t>
      </w:r>
      <w:r>
        <w:rPr>
          <w:b w:val="1"/>
          <w:bCs w:val="1"/>
        </w:rPr>
        <w:t xml:space="preserve">Bystroň, bývalý dirigent Májováku, spoluautor knihy</w:t>
      </w:r>
      <w:r>
        <w:rPr>
          <w:b w:val="1"/>
          <w:bCs w:val="1"/>
        </w:rPr>
        <w:t xml:space="preserve">: </w:t>
      </w:r>
      <w:r>
        <w:rPr/>
        <w:t xml:space="preserve">"Já jsem byl zodpovědný za kapitolu, která se zabývala orchestry a sbory po dobu staré Karvinné i nové Karviné. Myslím, že se to jakž takž povedlo. ještě jsem neviděl knihu, jsem zvědavý, co z toho se tam dostalo, co jsem napsal, ale věřím, že to bude dobré, že to bude obohacení vzpomínek. ”</w:t>
      </w:r>
    </w:p>
    <w:p>
      <w:pPr/>
      <w:r>
        <w:rPr>
          <w:b w:val="1"/>
          <w:bCs w:val="1"/>
        </w:rPr>
        <w:t xml:space="preserve">Andrzej Bizoń, náměstek primátora: "</w:t>
      </w:r>
      <w:r>
        <w:rPr/>
        <w:t xml:space="preserve">Jsem vděčný panu profesorovi  Kadłubiecovi a jeho týmu, který vedl. Musím také poděkovat svému předchůdci, bývalému náměstkovi Wiewiórkovi a všem těm autorům, protože dle slov pana Kadłubiece Karviná si zaslouží takovou knihu. Je to historie v různých obrazech, proto Karviná v různorodosti a je první knížkou, která je taky dvojjazyčná." </w:t>
      </w:r>
    </w:p>
    <w:p>
      <w:pPr/>
      <w:r>
        <w:rPr/>
        <w:t xml:space="preserve">Přáním spoluautorů je, aby se kniha dostala do rukou obyvatelům města, kteří se sem přistěhovali z jiných částí republiky a poznali jaká Karviná byla a jaká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062/v-galerii-mesta-karvine-byla-pokrtena-kniha-karvina-bohatstvi-v-ruznoro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