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4.7.2023,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Společenský dům v Opavě projde rekonstrukcí. Na Národní kulturní památku přispěl MS kraj</w:t>
      </w:r>
    </w:p>
    <w:p>
      <w:pPr/>
      <w:r>
        <w:rPr/>
        <w:t xml:space="preserve">MSK přispěl 5 miliony korun na opravu střechy Společenského domu, kde sídlí Knihovna města Opavy. Je totiž ve velmi špatném stavu. </w:t>
      </w:r>
    </w:p>
    <w:p>
      <w:pPr/>
      <w:r>
        <w:rPr>
          <w:b w:val="1"/>
          <w:bCs w:val="1"/>
        </w:rPr>
        <w:t xml:space="preserve">Markéta Beyerová, ředitelka Knihovny Petra Bezruče: </w:t>
      </w:r>
      <w:r>
        <w:rPr/>
        <w:t xml:space="preserve">“Přes zimu tady byla havárie, kdy zateklo. Měli jsme vytopený celý internet, měli jsme vytopené toalety. Střecha se provizorně opravovala a čekáme na velkou rekonstrukci.”</w:t>
      </w:r>
    </w:p>
    <w:p>
      <w:pPr/>
      <w:r>
        <w:rPr/>
        <w:t xml:space="preserve">Ta by měla být hotova koncem příštího roku. Rekonstrukcí střechy Národní kulturní památky ale práce na budově neskončí. </w:t>
      </w:r>
    </w:p>
    <w:p>
      <w:pPr/>
      <w:r>
        <w:rPr>
          <w:b w:val="1"/>
          <w:bCs w:val="1"/>
        </w:rPr>
        <w:t xml:space="preserve">Martina Heisigová, vedoucí odboru rozvoje a strategického plánování, Magistrát města Opavy: </w:t>
      </w:r>
      <w:r>
        <w:rPr/>
        <w:t xml:space="preserve">“Čekají nás ještě dvě etapy. Druhá etapa by se měla soustředit na obnovu fasády a třetí etapa by posléze měla jít do interiéru. Plus by měly probíhat restaurátorské práce na vnějších sochách daného objektu. V tuto chvíli již je vypsáno výběrové řízení na zhotovitele díla, které bude obsahovat opravu střechy a také opravu fasády.”</w:t>
      </w:r>
    </w:p>
    <w:p>
      <w:pPr/>
      <w:r>
        <w:rPr/>
        <w:t xml:space="preserve">Rekonstrukcí prochází i pobočka Knihovny města Opavy v Kylešovicích, která je momentálně uzavřena. Díky ní se zlepší zázemí i v pobočce v Kateřinkách. </w:t>
      </w:r>
    </w:p>
    <w:p>
      <w:pPr/>
      <w:r>
        <w:rPr>
          <w:b w:val="1"/>
          <w:bCs w:val="1"/>
        </w:rPr>
        <w:t xml:space="preserve">Markéta Beyerová, ředitelka Knihovny Petra Bezruče: </w:t>
      </w:r>
      <w:r>
        <w:rPr/>
        <w:t xml:space="preserve">“Regály, které jsou na pobočce v Kylešovicích, se budou stěhovat na pobočku do Kateřinek, protože jsou novější a modernější.” </w:t>
      </w:r>
    </w:p>
    <w:p>
      <w:pPr/>
      <w:r>
        <w:rPr/>
        <w:t xml:space="preserve">Knihovna města Opavy se těší velké oblibě. Loni ji navštívilo jak fyzicky, tak online více než čtvrt milionů čtenářů.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084/spolecensky-dum-v-opave-projde-rekonstrukci-na-narodni-kulturni-pamatku-prispel-ms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2026-08-03T18:43:22+02:00</dcterms:created>
  <dcterms:modified xsi:type="dcterms:W3CDTF">2026-08-03T18:43:22+02:00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