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Červenec: Božský Karel, folkový Festival pod kaštany i letní kino</w:t>
      </w:r>
    </w:p>
    <w:p>
      <w:pPr/>
      <w:r>
        <w:rPr/>
        <w:t xml:space="preserve">Novojičínské léto se dostává do své horké poloviny, asi nejvýraznějším koncertem bude v červenci pocta Karlu Gottovi, přesně v den zpěvákových narozenin, 14. července, zazní na Masarykově náměstí koncert s názvem Můj vzor, Božský Karel v podání Kristiána Šebka </w:t>
      </w:r>
    </w:p>
    <w:p>
      <w:pPr/>
      <w:r>
        <w:rPr>
          <w:b w:val="1"/>
          <w:bCs w:val="1"/>
        </w:rPr>
        <w:t xml:space="preserve">Jiří Macíček, dramaturg MKS Nový Jičín: </w:t>
      </w:r>
      <w:r>
        <w:rPr/>
        <w:t xml:space="preserve">“S sebou si vezme poměrně velký orchestr, který se skládá jak ze žestí, tak ze smyčců, tak ze standardní kapely, bude to asi 15 lidí na pódiu. Kristián Šebek, byť mladý, je velmi výrazný zpěvák, který toho Karla Gotta dokáže naprosto věrně převést a s přístupem, který má, tak nejde o revival, ale opravdu o poctu takovému jménu. Myslím si, že to bude krásný večer a mohou zda zavzpomínat všichni, kdo mají rádi Karla Gotta.”     </w:t>
      </w:r>
    </w:p>
    <w:p>
      <w:pPr/>
      <w:r>
        <w:rPr/>
        <w:t xml:space="preserve">Na tento hlavní koncert pátečního večera skvěle naladí novojičínští muzikanti Jakub Jalůvka a Karla Michalíková. </w:t>
      </w:r>
    </w:p>
    <w:p>
      <w:pPr/>
      <w:r>
        <w:rPr/>
        <w:t xml:space="preserve">Červenec už také mají tradičně zapsán ve svém kalendáři milovníci folku, blues a country. 21. a 22. se v zahradní restauraci Nového Slunce koná V. ročník Festivalu pod Kaštany.   </w:t>
      </w:r>
    </w:p>
    <w:p>
      <w:pPr/>
      <w:r>
        <w:rPr>
          <w:b w:val="1"/>
          <w:bCs w:val="1"/>
        </w:rPr>
        <w:t xml:space="preserve">Jiří Macíček, dramaturg MKS Nový Jičín: </w:t>
      </w:r>
      <w:r>
        <w:rPr/>
        <w:t xml:space="preserve">“Můžu pozvat na páteční vystoupení Vojty Nedvěda, což je synovec Nedvědů, velmi úspěšně pokračuje v písničkářské tvorbě. K tomu zahrají dva novojičínští interpreti Včil a Tu, kteří už jsou neodmyslitelnou součástí festivalu, a také to bude spoluorganizátor festivalu, cože je Martin Miky Zábranský v doprovodném seskupení se svou vlastní tvorbou.”   </w:t>
      </w:r>
    </w:p>
    <w:p>
      <w:pPr/>
      <w:r>
        <w:rPr/>
        <w:t xml:space="preserve">Zatímco páteční program pohodového festivalu začíná až v šest v podvečer, sobota se rození už ve 14 hodin. Nejvýraznějšími interprety budou Žalman a spol., AG Flek nebo host ze Slovenska Janko Kulich. Na vedlejší stage budou vystupovat sólisté, například ostravská oceňovaná písničkářka Lenka Mandoli.     </w:t>
      </w:r>
    </w:p>
    <w:p>
      <w:pPr/>
      <w:r>
        <w:rPr>
          <w:b w:val="1"/>
          <w:bCs w:val="1"/>
        </w:rPr>
        <w:t xml:space="preserve">Jiří Macíček, dramaturg MKS Nový Jičín: </w:t>
      </w:r>
      <w:r>
        <w:rPr/>
        <w:t xml:space="preserve">“V Novém Slunci zůstáváme i poté, po festivalu, jednak v neděli 23. července vystoupením Dechového orchestru města Nový Jičína v pondělí 24. července začíná už tradiční letní kino.”  </w:t>
      </w:r>
    </w:p>
    <w:p>
      <w:pPr/>
      <w:r>
        <w:rPr/>
        <w:t xml:space="preserve">Letní kino bude čtrnáctidenní a potrvá tedy až do 6. srpna. Promítání pod širým nebem bude oproti minulým letům kvalitnější, a to díky novému laserovému projektoru. </w:t>
      </w:r>
    </w:p>
    <w:p>
      <w:pPr/>
      <w:r>
        <w:rPr/>
        <w:t xml:space="preserve">Veškerý program Novojičínského léta je na webu městského kulturního střediska nebo njleto. 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118/cervenec-bozsky-karel-folkovy-festival-pod-kastany-i-letni-k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2026-06-14T04:33:17+02:00</dcterms:created>
  <dcterms:modified xsi:type="dcterms:W3CDTF">2026-06-14T04:33:17+02:00</dcterms:modified>
</cp:coreProperties>
</file>

<file path=docProps/custom.xml><?xml version="1.0" encoding="utf-8"?>
<Properties xmlns="http://schemas.openxmlformats.org/officeDocument/2006/custom-properties" xmlns:vt="http://schemas.openxmlformats.org/officeDocument/2006/docPropsVTypes"/>
</file>