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Vedra přinesla velké množství kolapsů. Záchranáři doporučují tekutiny a ochranu před sluncem</w:t>
      </w:r>
    </w:p>
    <w:p>
      <w:pPr/>
      <w:r>
        <w:rPr/>
        <w:t xml:space="preserve">Teploty kolem třicítky dělají radost milovníkům léta a s ním spojených radovánek, ale zdravotníkům naopak přibývají vrásky na čele. Vzrostl totiž počet kolapsů z vedra. Výjezdové týmy záchranné služby MS kraje spěchali během 3 dnů k 65 pacientům.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"Operátoři  ZZS i výjezdové týmy zaznamenaly zvýšený počet epileptických záchvatů, potíží u kardiaků a  dalších skupin pacientů. Mezi nimi byl znatelný rovněž výskyt kolapsových stavů. Jednalo se převážně o starší osoby, řada z nich měla i  další zdravotní obtíže."</w:t>
      </w:r>
    </w:p>
    <w:p>
      <w:pPr/>
      <w:r>
        <w:rPr/>
        <w:t xml:space="preserve">Záchranáři v souvislosti s vedry vyzývají k přizpůsobení se podmínkám a panujícímu počasí. Lidé by měli  myslet především na dostatečný pitný režim, ochranu před sluncem a pokud možno i úpravu  denních aktivit. První pomoc při kolapsu není nijak složitá.</w:t>
      </w:r>
    </w:p>
    <w:p>
      <w:pPr/>
      <w:r>
        <w:rPr>
          <w:b w:val="1"/>
          <w:bCs w:val="1"/>
        </w:rPr>
        <w:t xml:space="preserve">Petr Jaššo, ZZS MS kraje</w:t>
      </w:r>
      <w:r>
        <w:rPr/>
        <w:t xml:space="preserve"> : "Jde o to, okamžitě jít z přímého slunečního záření, ať už pod nějaký strom, přístřešek nebo slunečník a použít chladnější vodu nebo třeba minerálku a ovlažit postiženému hlavu, zátylek a obličej." </w:t>
      </w:r>
    </w:p>
    <w:p>
      <w:pPr/>
      <w:r>
        <w:rPr/>
        <w:t xml:space="preserve">Obzvláště rizikovou skupinou jsou senioři, kteří často zapomínají na pitný režim. Velmi rychle se ale přehřejí i malé děti. Ty by měly mít na slunci neustále pokrývku hlavy.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150/vedra-prinesla-velke-mnozstvi-kolapsu-zachranari-doporucuji-tekutiny-a-ochranu-pred-slun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2026-05-30T15:05:57+02:00</dcterms:created>
  <dcterms:modified xsi:type="dcterms:W3CDTF">2026-05-30T15:05:57+02:00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