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12.7.2023, 20:54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Technoparty na soukromém pozemku se nepodařilo zrušit. Opava tak zažije další</w:t>
      </w:r>
    </w:p>
    <w:p>
      <w:pPr/>
      <w:r>
        <w:rPr/>
        <w:t xml:space="preserve">Vedení Opavy se opět sešlo s majitelem pozemku, kde má od tohoto pátku probíhat v pořadí už druhá technoparty. Snažilo se s ním dohodnout na tom, aby vypověděl pořadateli akce smlouvu, která je platná do konce května příštího roku.  </w:t>
      </w:r>
    </w:p>
    <w:p>
      <w:pPr/>
      <w:r>
        <w:rPr>
          <w:b w:val="1"/>
          <w:bCs w:val="1"/>
        </w:rPr>
        <w:t xml:space="preserve">Tomáš Navrátil (ANO), primátor Opavy: </w:t>
      </w:r>
      <w:r>
        <w:rPr/>
        <w:t xml:space="preserve">“Já jsem apeloval na to, aby se ta smlouva vypověděla, protože skutečně ti lidé v té lokalitě chtějí mít klid. Není to v centru, je to skutečně mimo. Slyší to v Oticích, slyší to v Jaktaři, Zlatníkách, Milostovicích, na Olomoucké ulici, takže široké okolí. Mě osobně volaly desítky lidí, měl jsem mnoho zpráv ať už na telefonu nebo v e-mailu. Ta akce byla dlouhá, byla do nočních a ranních hodin, byla hlasitá, opakovaně tam vyjížděla policie.”</w:t>
      </w:r>
    </w:p>
    <w:p>
      <w:pPr/>
      <w:r>
        <w:rPr/>
        <w:t xml:space="preserve">Ačkoliv si spousta lidí na technoparty stěžovala, někteří z místních naopak tvrdí, že až tak hlučná technoparty nebyla. </w:t>
      </w:r>
    </w:p>
    <w:p>
      <w:pPr/>
      <w:r>
        <w:rPr>
          <w:b w:val="1"/>
          <w:bCs w:val="1"/>
        </w:rPr>
        <w:t xml:space="preserve">anketa: obyvatelé městské části Zlatníky: </w:t>
      </w:r>
      <w:r>
        <w:rPr/>
        <w:t xml:space="preserve">“Jenom takové ty tlumené basy byly trošku slyšet, ale jinak ne. V noci normálně v klidu.” </w:t>
      </w:r>
    </w:p>
    <w:p>
      <w:pPr/>
      <w:r>
        <w:rPr/>
        <w:t xml:space="preserve">“Mi to rozhodně vadit nebude. To bylo úplně takové vzdálené, že jsme spali jak dudci.”</w:t>
      </w:r>
    </w:p>
    <w:p>
      <w:pPr/>
      <w:r>
        <w:rPr/>
        <w:t xml:space="preserve">Naštěstí pro ně se hluk z hudby nesl na opačnou stranu. Plánovaná technoparty tak bude po celou dobu pod kontrolou. Dohlížet na ní bude jak městská, tak státní policie, hasiči a také hygienická stanice. </w:t>
      </w:r>
    </w:p>
    <w:p>
      <w:pPr/>
      <w:r>
        <w:rPr>
          <w:b w:val="1"/>
          <w:bCs w:val="1"/>
        </w:rPr>
        <w:t xml:space="preserve">Tomáš Navrátil (ANO), primátor Opavy: </w:t>
      </w:r>
      <w:r>
        <w:rPr/>
        <w:t xml:space="preserve">“Zkrátka uděláme všechny kroky tak, abychom ty dopady na občany co nejvíce zmírnili.”</w:t>
      </w:r>
    </w:p>
    <w:p>
      <w:pPr/>
      <w:r>
        <w:rPr>
          <w:b w:val="1"/>
          <w:bCs w:val="1"/>
        </w:rPr>
        <w:t xml:space="preserve">Jiří Klein, ředitel MP Opava: </w:t>
      </w:r>
      <w:r>
        <w:rPr/>
        <w:t xml:space="preserve">“Budeme spolupracovat se státní policií a situaci budeme monitorovat a pokud budeme mít nějaké přestupky, které se dají zdokumentovat, tak je budeme postupovat správním orgánům. Během akce oni můžou různě odjíždět auty, můžou být pod vlivem alkoholu, pod vlivem drog a podobně. Takže určitě tady toho si taky budeme všímat. Nejen hluku, ale i událostí, které se k tomu pojí.”</w:t>
      </w:r>
    </w:p>
    <w:p>
      <w:pPr/>
      <w:r>
        <w:rPr/>
        <w:t xml:space="preserve">Současná legislativa neumožňuje akci na soukromém pozemku zakázat. Rozpustit se dá pouze v případě, že by během ní došlo k závažnému porušení zákona.</w:t>
      </w:r>
    </w:p>
    <w:p>
      <w:pPr/>
      <w:r>
        <w:rPr>
          <w:b w:val="1"/>
          <w:bCs w:val="1"/>
        </w:rPr>
        <w:t xml:space="preserve">Tomáš Navrátil (ANO), primátor Opavy: </w:t>
      </w:r>
      <w:r>
        <w:rPr/>
        <w:t xml:space="preserve">“S panem majitelem toho pozemku budu znovu sedět, abychom se dohodli ať akce podobného typu neprobíhají.”</w:t>
      </w:r>
    </w:p>
    <w:p>
      <w:pPr/>
      <w:r>
        <w:rPr/>
        <w:t xml:space="preserve">Podle platné smlouvy mají do konce její platnosti na louce proběhnout 4 technoparty.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38175/technoparty-na-soukromem-pozemku-se-nepodarilo-zrusit-opava-tak-zazije-dals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2026-10-20T06:35:12+02:00</dcterms:created>
  <dcterms:modified xsi:type="dcterms:W3CDTF">2026-10-20T06:35:12+02:00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