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u hřiště v Nové Horce získá nový kabát, propojí se i s lokalitou u zámku</w:t>
      </w:r>
    </w:p>
    <w:p>
      <w:pPr/>
      <w:r>
        <w:rPr/>
        <w:t xml:space="preserve">Takto dnes vypadají třeba sprchy nebo šatny, které využívají fotbalisté Nové Horky. V podobném, již nevyhovujícím stavu, je de facto celý objekt se zázemím v sousedství fotbalového trávníku. </w:t>
      </w:r>
    </w:p>
    <w:p>
      <w:pPr/>
      <w:r>
        <w:rPr>
          <w:b w:val="1"/>
          <w:bCs w:val="1"/>
        </w:rPr>
        <w:t xml:space="preserve">Libor Slavík (STUDEŇÁCI PRO STUDÉNKU), starosta Studénky: </w:t>
      </w:r>
      <w:r>
        <w:rPr/>
        <w:t xml:space="preserve">“Našim cílem je revitalizovat celé to území i s vedlejší herní zónou pro děti i to antukové hřiště, které je pro volejbal tak, aby bylo oploceným hřištěm s umělým povrchem. A hlavně to zázemí jako takové nejen pro fotbalový klub, ale i pro občany z této místní části, protože máme velmi aktivní osadní výbor a v Nové Horce nejsou prostory, ve kterých by se mohli scházet. Není vyloučeno, že třeba v budoucnosti z toho může být, případně i s dalším rozvojem Nové Horky, zajímavý prostor pro nějakou menší restauraci.”   </w:t>
      </w:r>
    </w:p>
    <w:p>
      <w:pPr/>
      <w:r>
        <w:rPr/>
        <w:t xml:space="preserve">Před dvěma lety tedy nechala radnice zpracovat studii revitalizace, nyní je před dokončením projektová dokumentace v ceně 962 tisíc korun včetně DPH.</w:t>
      </w:r>
    </w:p>
    <w:p>
      <w:pPr/>
      <w:r>
        <w:rPr>
          <w:b w:val="1"/>
          <w:bCs w:val="1"/>
        </w:rPr>
        <w:t xml:space="preserve">Libor Slavík (STUDEŇÁCI PRO STUDÉNKU), starosta Studénky: </w:t>
      </w:r>
      <w:r>
        <w:rPr/>
        <w:t xml:space="preserve">“Tam podle smlouvy měl být původní termín 30. června, my jsme ho prodloužili do 30. září, protože tam vznikly nějaké vynucené úpravy té projektové dokumentace, takže do 30. 9. bychom měli mít i finální rozpočet včetně kompletní dokumentace a stavebního povolení k dispozici.”  </w:t>
      </w:r>
    </w:p>
    <w:p>
      <w:pPr/>
      <w:r>
        <w:rPr>
          <w:b w:val="1"/>
          <w:bCs w:val="1"/>
        </w:rPr>
        <w:t xml:space="preserve">Radmila Nováková, vedoucí odboru stavebního řádu: </w:t>
      </w:r>
      <w:r>
        <w:rPr/>
        <w:t xml:space="preserve">“V této chvíli můžu ukázat alespoň to, co v té rozpracovanosti momentálně je. Takže v místech stávající budovy nám vyroste budova, která bude mít dvě patra. V tom řízení bude zachováno to, co dneska, tady jsou tam nějaké prostory pro využití pro rodinné oslavy a tak dále. Bude tam zázemí pro klub, hygienické zařízení, budou tam prostory pro přípravu jídel nebo hostin, dále tam bude zázemí pro rozhodčí.”</w:t>
      </w:r>
    </w:p>
    <w:p>
      <w:pPr/>
      <w:r>
        <w:rPr/>
        <w:t xml:space="preserve">Patro nové budovy s přírodní zelenou střechou bude přístupné po venkovním schodišti, tam vzniknou čtyři šatny pro sportovce, včetně masérny.  </w:t>
      </w:r>
    </w:p>
    <w:p>
      <w:pPr/>
      <w:r>
        <w:rPr/>
        <w:t xml:space="preserve">Součástí projektu je také zásah do okolí objektu, parkoviště se přemístí na druhou stranu budovy, vznikne tu již zmíněné nové multifunkční hřiště, workoutová sestava, dětské herní prvky a posezení u ohniště. Sousední bydlení od tohoto prostoru oddělí zvýšený val.    </w:t>
      </w:r>
    </w:p>
    <w:p>
      <w:pPr/>
      <w:r>
        <w:rPr/>
        <w:t xml:space="preserve">Areál se navíc napojí na budoucí lokalitu rodinných domů u zámku.   </w:t>
      </w:r>
    </w:p>
    <w:p>
      <w:pPr/>
      <w:r>
        <w:rPr>
          <w:b w:val="1"/>
          <w:bCs w:val="1"/>
        </w:rPr>
        <w:t xml:space="preserve">Radmila Nováková, vedoucí odboru stavebního řádu:</w:t>
      </w:r>
      <w:r>
        <w:rPr/>
        <w:t xml:space="preserve"> “Samozřejmě máme zájem na tom propojit tu lokalitu i s vybudovanou částí a se zázemím, které rozvíjí u zámku Moravskoslezský kraj. Tu naši stavbu napojujeme chodníkovým tělesem na přechod a na chodníková tělesa budovaná v rámci infrastruktury Nový Horka 2 tak, aby celá ta lokalita byla propojena vzájemně, jak ty kulturní, tak sportovní zájmy.”   </w:t>
      </w:r>
    </w:p>
    <w:p>
      <w:pPr/>
      <w:r>
        <w:rPr/>
        <w:t xml:space="preserve">Odhadovaná cena stavby je zhruba 30 až 35 milionů korun. Město se bude na realizaci snažit získat dotaci, například z fondu Rozvoje venkova, případně z Národní sportovní agentury. Termín zahájení realizace se rýsuje nejdříve v roce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8195/areal-u-hriste-v-nove-horce-ziska-novy-kabat-propoji-se-i-s-lokalitou-u-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2026-05-04T03:04:38+02:00</dcterms:created>
  <dcterms:modified xsi:type="dcterms:W3CDTF">2026-05-04T03:04:38+02:00</dcterms:modified>
</cp:coreProperties>
</file>

<file path=docProps/custom.xml><?xml version="1.0" encoding="utf-8"?>
<Properties xmlns="http://schemas.openxmlformats.org/officeDocument/2006/custom-properties" xmlns:vt="http://schemas.openxmlformats.org/officeDocument/2006/docPropsVTypes"/>
</file>