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hejtmana v soutěži Regionální potravina získala tvarohová pomazánka z farmy U Stromovouse ve Staré Vodě</w:t>
      </w:r>
    </w:p>
    <w:p>
      <w:pPr/>
      <w:r>
        <w:rPr/>
        <w:t xml:space="preserve"> Tvarohová pomazánka ze Staré Vody získala v letošním roce Cenu hejtmana kraje.</w:t>
      </w:r>
    </w:p>
    <w:p>
      <w:pPr/>
      <w:r>
        <w:rPr>
          <w:b w:val="1"/>
          <w:bCs w:val="1"/>
        </w:rPr>
        <w:t xml:space="preserve">Stanislav Zámečník, farmář: </w:t>
      </w:r>
      <w:r>
        <w:rPr/>
        <w:t xml:space="preserve">„Tak dneska jsme udělali takovou ochutnávku tvarohové pomazánky s naklíčenými bio ředkvičkami."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„Kraj podporuje už několik let regionální potravinu a já jsem velmi rád, že zrovna v tomto roce vyhrála tvarohová pomazánka od pana Zámečníka, který má svou vlastní farmu.“</w:t>
      </w:r>
    </w:p>
    <w:p>
      <w:pPr/>
      <w:r>
        <w:rPr/>
        <w:t xml:space="preserve"> A jak se taková vítězná pomazánka vyrábí?</w:t>
      </w:r>
    </w:p>
    <w:p>
      <w:pPr/>
      <w:r>
        <w:rPr>
          <w:b w:val="1"/>
          <w:bCs w:val="1"/>
        </w:rPr>
        <w:t xml:space="preserve">Valerie Zámečníková, farmářka: </w:t>
      </w:r>
      <w:r>
        <w:rPr/>
        <w:t xml:space="preserve">„Základem té pomazánky je tvaroh, který je od nás z farmy, je to vlastně vysokotučný tvaroh, potom paprika, kmín, cibulka a v zimě jsem vymyslel na to tu naklíčenou bio ředkvičku.“</w:t>
      </w:r>
    </w:p>
    <w:p>
      <w:pPr/>
      <w:r>
        <w:rPr>
          <w:b w:val="1"/>
          <w:bCs w:val="1"/>
        </w:rPr>
        <w:t xml:space="preserve">Anketa, návštěvníci farmy: </w:t>
      </w:r>
      <w:r>
        <w:rPr/>
        <w:t xml:space="preserve">„Koupili jsme si nějaké sýry, kravské, dobrou pomazánku, kterou jsme tady dneska ochutnali a koření dobrou náladu, ať odcházíme s dobrou náladou.“</w:t>
      </w:r>
    </w:p>
    <w:p>
      <w:pPr/>
      <w:r>
        <w:rPr/>
        <w:t xml:space="preserve">„Samozřejmě, když nevíte coby, koupíte si kozy.“</w:t>
      </w:r>
    </w:p>
    <w:p>
      <w:pPr/>
      <w:r>
        <w:rPr/>
        <w:t xml:space="preserve">„Pomazánka byla výborná, jako všechno tady. My tady jsme téměř každý týden, protože tady bydlíme.“</w:t>
      </w:r>
    </w:p>
    <w:p>
      <w:pPr/>
      <w:r>
        <w:rPr/>
        <w:t xml:space="preserve"> Na farmě chovají svoje krávy i kozy a vyrábějí celý sortiment mléčných výrobků, od sýrů až po jogurty.</w:t>
      </w:r>
    </w:p>
    <w:p>
      <w:pPr/>
      <w:r>
        <w:rPr>
          <w:b w:val="1"/>
          <w:bCs w:val="1"/>
        </w:rPr>
        <w:t xml:space="preserve">Maruška Metelková, obsluha na farmě: </w:t>
      </w:r>
      <w:r>
        <w:rPr/>
        <w:t xml:space="preserve">„Strašně hodně lidí chodí na ten kozí sýr, protože to nejde všude koupit a i ten bochník je výborný.“</w:t>
      </w:r>
    </w:p>
    <w:p>
      <w:pPr/>
      <w:r>
        <w:rPr/>
        <w:t xml:space="preserve"> Gastrofestival Pojez bude tedy jako každoročně vonět, ale i chutnat.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197/cenu-hejtmana-v-soutezi-regionalni-potravina-ziskala-tvarohova-pomazanka-z-farmy-u-stromovouse-ve-star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2026-05-13T09:05:57+02:00</dcterms:created>
  <dcterms:modified xsi:type="dcterms:W3CDTF">2026-05-13T09:05:57+02:00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