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grafické techniky v galerii na Staré poště</w:t>
      </w:r>
    </w:p>
    <w:p>
      <w:pPr/>
      <w:r>
        <w:rPr/>
        <w:t xml:space="preserve">Na prázdninové měsíce zvolilo městské kulturní středisko do své galerie Stará pošta výstavu s názvem Pod prahem a přece v realitě. Prostor tu patří grafičce Kristýně Večeřové z Frýdku-Místku.  </w:t>
      </w:r>
    </w:p>
    <w:p>
      <w:pPr/>
      <w:r>
        <w:rPr>
          <w:b w:val="1"/>
          <w:bCs w:val="1"/>
        </w:rPr>
        <w:t xml:space="preserve">Kristýna Večeřová, grafička: </w:t>
      </w:r>
      <w:r>
        <w:rPr/>
        <w:t xml:space="preserve">“Moje oblíbená technika je hlubotisk, pracuji především na suché jehle, ale také zpracovávám akvatinta, mezzotinta, lept a další staré historické techniky. Kromě toho mám také na výstavě olejomalbu, což je stará technika, která mě fascinuje tím, že je stále se nad čím zlepšovat a také tady mám akrylové malby.”</w:t>
      </w:r>
    </w:p>
    <w:p>
      <w:pPr/>
      <w:r>
        <w:rPr/>
        <w:t xml:space="preserve">Ve svém díle se tato autorka zaměřuje na detaily, přírodní a architektonické prvky. </w:t>
      </w:r>
    </w:p>
    <w:p>
      <w:pPr/>
      <w:r>
        <w:rPr>
          <w:b w:val="1"/>
          <w:bCs w:val="1"/>
        </w:rPr>
        <w:t xml:space="preserve">Kristýna Večeřová, grafička: </w:t>
      </w:r>
      <w:r>
        <w:rPr/>
        <w:t xml:space="preserve">“Jsou to všechno záznamy z mých výletů, cest. Vycházím z fotografií, které zpracovávám, kreativně s nimi pracuji. Není to čistě realistická práce, takže já se buďto posouvám někde do abstrakce, ale některé ty fotografie jsou tak zajímavé koncepčně, že je nechávám v původní verzi, takže některé jsou realističtější a některé jsou abstraktní.”     </w:t>
      </w:r>
    </w:p>
    <w:p>
      <w:pPr/>
      <w:r>
        <w:rPr/>
        <w:t xml:space="preserve">Kristýna Večeřová, po absolvování středoškolského oboru grafika a propagační výtvarnictví, vystudovala výtvarnou výchovu pro střední školy a základní umělecké školy na Pedagogické fakultě Ostravské univerzity. Nyní učí na Gymnáziu Petra Bezruče ve Frýdku-Místku a  realizuje také výtvarné kurzy pro veřejnost.</w:t>
      </w:r>
    </w:p>
    <w:p>
      <w:pPr/>
      <w:r>
        <w:rPr/>
        <w:t xml:space="preserve">Ve své tvorbě, jak už naznačila, ráda využívá staré grafické techniky, které nejde nahradit moderními počítačovými metodami. </w:t>
      </w:r>
    </w:p>
    <w:p>
      <w:pPr/>
      <w:r>
        <w:rPr>
          <w:b w:val="1"/>
          <w:bCs w:val="1"/>
        </w:rPr>
        <w:t xml:space="preserve">Kristýna Večeřová, grafička: </w:t>
      </w:r>
      <w:r>
        <w:rPr/>
        <w:t xml:space="preserve">“Toto je taková zvláštní technika stará, je celkem problematické ji zhotovit, není to úplně jednoduchá grafická technika. Je to kombinace čárového leptu a akvatinty. Proces je takový, že nejprve se zataví destička do asfaltu a postupně se odkrývají některá místa a ty se potom leptají v kyselině a tím pádem dochází k tomu procesu hloubení a potom se tedy tiskne.”</w:t>
      </w:r>
    </w:p>
    <w:p>
      <w:pPr/>
      <w:r>
        <w:rPr/>
        <w:t xml:space="preserve">Na Staré poště vystavuje Kristýna Večeřová podruhé, v roce 2018 zde prezentovala své ilustrace ke knize poezie Jaromíra Šlosara. Její aktuální výstava zde potrvá do 18.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23/stare-graficke-techniky-v-galerii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2026-07-01T21:00:10+02:00</dcterms:created>
  <dcterms:modified xsi:type="dcterms:W3CDTF">2026-07-01T21:00:10+02:00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