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15.7.2023,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si přišel vybrat do bankomatu a našel balík peněz, teď po něm pátrá policie</w:t>
      </w:r>
    </w:p>
    <w:p>
      <w:pPr/>
      <w:r>
        <w:rPr/>
        <w:t xml:space="preserve">Událost se stala v červnu letošního roku. Policistům se ozval poškozený, který chtěl vložit více než 10 tisíc korun do vkladového bankomatu. Až následně se dozvěděl, že transakci se nepodařilo uskutečnit. Peníze však na místě nezůstaly, nechal si je muž, který je našel v okénku na bankovky.</w:t>
      </w:r>
    </w:p>
    <w:p>
      <w:pPr/>
      <w:r>
        <w:rPr>
          <w:b w:val="1"/>
          <w:bCs w:val="1"/>
        </w:rPr>
        <w:t xml:space="preserve">Eva Michalíková, mluvčí PČR</w:t>
      </w:r>
      <w:r>
        <w:rPr/>
        <w:t xml:space="preserve">: “Tyto si měl ponechat a neodevzdat je příslušné bance. V dané věci byly zahájeny úkony trestního řízení pro podezření ze spáchání přečinu zatajení věci.”</w:t>
      </w:r>
    </w:p>
    <w:p>
      <w:pPr/>
      <w:r>
        <w:rPr/>
        <w:t xml:space="preserve">{{souvisejici-clanek-"11000038235"}}</w:t>
      </w:r>
    </w:p>
    <w:p>
      <w:pPr/>
      <w:r>
        <w:rPr>
          <w:b w:val="1"/>
          <w:bCs w:val="1"/>
        </w:rPr>
        <w:t xml:space="preserve">Eva Michalíková, mluvčí PČR</w:t>
      </w:r>
      <w:r>
        <w:rPr/>
        <w:t xml:space="preserve">: “Pro dosažení účelu trestního řízení policisté v souvislosti s prověřováním tohoto činu žádají veřejnost o pomoc a spolupráci při ustanovení totožnosti muže, který by mohl přispět k objasnění výše uvedeného skutku. Jakoukoli informaci, která by mohla vést k jeho ztotožnění, volejte na tísňovou linku 158, případně ji sdělte na nejbližší policejní služebně.”</w:t>
      </w:r>
    </w:p>
    <w:p>
      <w:pPr/>
      <w:r>
        <w:rPr/>
        <w:t xml:space="preserve">Policie vyzývá i samotného pachatele, aby se přihlásil na obvodní oddělení Vratimov, ulice Frýdecká 819.</w:t>
      </w:r>
    </w:p>
    <w:p>
      <w:pPr/>
      <w:r>
        <w:rPr>
          <w:b w:val="1"/>
          <w:bCs w:val="1"/>
        </w:rPr>
        <w:t xml:space="preserve">Eva Michalíková, mluvčí PČR</w:t>
      </w:r>
      <w:r>
        <w:rPr/>
        <w:t xml:space="preserve">: “Znovu bychom chtěli připomenout, každá věc někomu patří. Proto v případě, že najdete peníze v bankomatu, odevzdejte je příslušnému bankovnímu ústavu, pod který bankomat spadá. Jestliže si peníze přisvojíte, dopouštíte se protiprávního jednání.”</w:t>
      </w:r>
    </w:p>
    <w:p>
      <w:pPr/>
      <w:r>
        <w:rPr/>
        <w:t xml:space="preserve">{{souvisejici-clanek-"11000038216"}}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8237/muz-si-prisel-vybrat-do-bankomatu-a-nasel-balik-penez-ted-po-nem-patra-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2026-06-28T10:16:56+02:00</dcterms:created>
  <dcterms:modified xsi:type="dcterms:W3CDTF">2026-06-28T10:16:56+02:00</dcterms:modified>
</cp:coreProperties>
</file>

<file path=docProps/custom.xml><?xml version="1.0" encoding="utf-8"?>
<Properties xmlns="http://schemas.openxmlformats.org/officeDocument/2006/custom-properties" xmlns:vt="http://schemas.openxmlformats.org/officeDocument/2006/docPropsVTypes"/>
</file>