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chce mít na oslavy výročí města novou znělku a logo</w:t>
      </w:r>
    </w:p>
    <w:p>
      <w:pPr/>
      <w:r>
        <w:rPr/>
        <w:t xml:space="preserve">Ve Studénce se stalo zvykem, že kulatá a půlkulatá výročí vzniku města provází také nová slavnostní znělka a logo. Nejinak tomu bude v příštím roce, kdy oslaví 65 let od doby, kdy tedy spojením dvou částí Butovice a Studénka povýšila na město.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“Takže jsme v roce 1959 získali získali status města. V příštím roce bude toto nejmladší město okresu slavit 65 výročí.”      </w:t>
      </w:r>
    </w:p>
    <w:p>
      <w:pPr/>
      <w:r>
        <w:rPr/>
        <w:t xml:space="preserve">A právě i toto jubileum bude propagovat narozeninové logo a znělka, jejichž tvorba je předmětem veřejné soutěže, kterou radnice v létě vyhlásila.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jsme soutěž vyhlásili tak, abychom měli ty jednotlivé návrhy u nás do 21. srpna letošního roku, aby pak v průběhu podzimu mohla komise vybrat toho vítězného uchazeče, který bude finančně ohodnocen.”   </w:t>
      </w:r>
    </w:p>
    <w:p>
      <w:pPr/>
      <w:r>
        <w:rPr/>
        <w:t xml:space="preserve">To zněl například úryvek znělky před pěti lety. </w:t>
      </w:r>
    </w:p>
    <w:p>
      <w:pPr/>
      <w:r>
        <w:rPr>
          <w:b w:val="1"/>
          <w:bCs w:val="1"/>
        </w:rPr>
        <w:t xml:space="preserve">Olga Svobodová, vedoucí odboru školství, kultury a komunitního plánování: </w:t>
      </w:r>
      <w:r>
        <w:rPr/>
        <w:t xml:space="preserve">“Parametry pro znělku nemáme stanovené žádné, měla by být kratšího charakteru, protože bude vysílána třeba v rozhlase jako úvod pro hlášení městského rozhlasu. Takže i letos hledáme něco, co se váže k historii, co by připomnělo Studénku.”      </w:t>
      </w:r>
    </w:p>
    <w:p>
      <w:pPr/>
      <w:r>
        <w:rPr/>
        <w:t xml:space="preserve">Využít svůj výtvarný nebo hudební talent může kdokoliv, informace jsou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269/studenka-chce-mit-na-oslavy-vyroci-mesta-novou-znelku-a-lo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2026-09-22T09:52:38+02:00</dcterms:created>
  <dcterms:modified xsi:type="dcterms:W3CDTF">2026-09-22T09:52:38+02:00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