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Podmáčený dům na náměstí v Havířově se musí opravit</w:t>
      </w:r>
    </w:p>
    <w:p>
      <w:pPr/>
      <w:r>
        <w:rPr/>
        <w:t xml:space="preserve">Takto vypadají sklepy v panelovém domě na náměstí Republiky v Havířově. Voda se tam tlačí už mnoho let. Dům zapáchá, tvoří se plíseň a hlavně vlhkostí trpí i základy domu. Městská realitní agentura se rozhodla problém vyřešit.</w:t>
      </w:r>
    </w:p>
    <w:p>
      <w:pPr/>
      <w:r>
        <w:rPr>
          <w:b w:val="1"/>
          <w:bCs w:val="1"/>
        </w:rPr>
        <w:t xml:space="preserve">Alexandr Jusku, vedoucí technik investic a oprav: </w:t>
      </w:r>
      <w:r>
        <w:rPr/>
        <w:t xml:space="preserve">“Bude odstraněna původní hydroizolace, provedou se tady nějaké výkopy do hloubky téměř až pěti metrů. Veškerá původní hydroizolace půjde pryč, přijde nová izolace, oprava kanalizace, hutnění a pokládka zpět dlažby."</w:t>
      </w:r>
    </w:p>
    <w:p>
      <w:pPr/>
      <w:r>
        <w:rPr/>
        <w:t xml:space="preserve">Firma musí rozebrat chodník do šířky pěti metrů.</w:t>
      </w:r>
    </w:p>
    <w:p>
      <w:pPr/>
      <w:r>
        <w:rPr>
          <w:b w:val="1"/>
          <w:bCs w:val="1"/>
        </w:rPr>
        <w:t xml:space="preserve">Štefan Škorvaga, zhotovitel: </w:t>
      </w:r>
      <w:r>
        <w:rPr/>
        <w:t xml:space="preserve">“Kopat do pěti metrů, není tak jednoduché. Musíme ty výkopy pažit a všechno odvážet, a to odvážení přes to náměstí. Máme povolenou techniku zhruba do tří a půl tun. To znamená, že i ta hlína se bude odvážet po malém množství. Jestli tady jsou restaurace, bude to složitější, a to i pro lidi, kteří chodí do těch domů, ale budeme se snažit, ať je omezíme, co nejméně.” </w:t>
      </w:r>
    </w:p>
    <w:p>
      <w:pPr/>
      <w:r>
        <w:rPr/>
        <w:t xml:space="preserve">Nájemníci domu nemusí své sklepy vyklízet, jen je zabezpečit proti prašnosti.</w:t>
      </w:r>
    </w:p>
    <w:p>
      <w:pPr/>
      <w:r>
        <w:rPr>
          <w:b w:val="1"/>
          <w:bCs w:val="1"/>
        </w:rPr>
        <w:t xml:space="preserve">Simona Součková, mluvčí Městské realitní agentury:</w:t>
      </w:r>
      <w:r>
        <w:rPr/>
        <w:t xml:space="preserve"> "Co se týče přístupu do domu, do vchodů jednotlivých, tak bude ze zadní části, s tím, že budou i z hlavního náměstí, ale pokud ta stavba bude v takové fázi, že bude lepší, aby používali z bezpečnostních důvodů zadní vchod."</w:t>
      </w:r>
    </w:p>
    <w:p>
      <w:pPr/>
      <w:r>
        <w:rPr/>
        <w:t xml:space="preserve">Výkopové práce by měly začít 1. srpna. Firma by měla stavbu dokončit do poloviny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03/podmaceny-dum-na-namesti-v-havirove-se-musi-opr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2026-10-24T20:55:25+02:00</dcterms:created>
  <dcterms:modified xsi:type="dcterms:W3CDTF">2026-10-24T20:55:25+02:00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