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31.7.2023,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Pískoviště v Ostravě-Jihu chrání před sluncem zastiňovací plachty</w:t>
      </w:r>
    </w:p>
    <w:p>
      <w:pPr/>
      <w:r>
        <w:rPr/>
        <w:t xml:space="preserve">Nad vybranými pískovišti v Ostravě-Jihu se nově objevily zastiňovací plachty, aby děti v horkých dnech nebyly vystaveny přímému slunci. </w:t>
      </w:r>
    </w:p>
    <w:p>
      <w:pPr/>
      <w:r>
        <w:rPr>
          <w:b w:val="1"/>
          <w:bCs w:val="1"/>
        </w:rPr>
        <w:t xml:space="preserve">Ot</w:t>
      </w:r>
      <w:r>
        <w:rPr>
          <w:b w:val="1"/>
          <w:bCs w:val="1"/>
        </w:rPr>
        <w:t xml:space="preserve">akar</w:t>
      </w:r>
      <w:r>
        <w:rPr>
          <w:b w:val="1"/>
          <w:bCs w:val="1"/>
        </w:rPr>
        <w:t xml:space="preserve">Šimík, místostarosta MOb Ostrava-Jih: </w:t>
      </w:r>
      <w:r>
        <w:rPr/>
        <w:t xml:space="preserve">“V těchto dnech jsme nainstalovali 6 plachet na dětská hřiště, která neměla přirozené krytí před sluníčkem jako například vzrostlé stromy. Je to pilotní projekt. Pokud se osvědčí, tak určitě koupíme více plachet a umístíme je na další hřiště. 6 plachet nás stálo něco přes 200 tisíc korun.”</w:t>
      </w:r>
    </w:p>
    <w:p>
      <w:pPr/>
      <w:r>
        <w:rPr>
          <w:b w:val="1"/>
          <w:bCs w:val="1"/>
        </w:rPr>
        <w:t xml:space="preserve">Daniel Jeřábek, vedoucí odboru dopravy a komunálních služeb, MOb Ostrava-Jih: </w:t>
      </w:r>
      <w:r>
        <w:rPr/>
        <w:t xml:space="preserve">“Na základě průzkumu trhu a následného výběrového řízení jsme vybrali externího dodavatele, který umístil na vybraná pískoviště různé tvary tohoto zastínění. Všechno se jednalo o betonáž, aby to plnilo svůj účel. Plachty na pískovištích jsou různých tvarů, ať už obdélník, čtverec, trojúhelník. Jedná se taky o to, jaký je tvar pískoviště a umístění, jestli nás tam pustí okolní prostředí. To znamená lavičky, betonové plochy, ať to můžeme správně umístit.”</w:t>
      </w:r>
    </w:p>
    <w:p>
      <w:pPr/>
      <w:r>
        <w:rPr/>
        <w:t xml:space="preserve">V obvodu také probíhá pravidelná výměna písku na dětských hřištích, aby byl čistý a bezpečný.  </w:t>
      </w:r>
    </w:p>
    <w:p>
      <w:pPr/>
      <w:r>
        <w:rPr/>
        <w:t xml:space="preserve">Třeba tady na dětském hřišti na ulici Dr. Šavrdy se písek měnil minulý týden, a to jak na celé ploše, tak v přilehlém pískovišti.</w:t>
      </w:r>
    </w:p>
    <w:p>
      <w:pPr/>
      <w:r>
        <w:rPr/>
        <w:t xml:space="preserve">Občas se stává se, že v krátkém čase je písek opět znečištěn, zejména volně pobíhajícími psy nebo kočkami. Majitelé čtyřnohých miláčků by si proto své pejsky měli hlídat.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459/piskoviste-v-ostravejihu-chrani-pred-sluncem-zastinovaci-plach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2026-08-04T02:54:02+02:00</dcterms:created>
  <dcterms:modified xsi:type="dcterms:W3CDTF">2026-08-04T02:54:02+02:00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