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konaly tradiční horalské slavnosti, zahrála také slovenská Hrdza</w:t>
      </w:r>
    </w:p>
    <w:p>
      <w:pPr/>
      <w:r>
        <w:rPr/>
        <w:t xml:space="preserve">Horalský svátek začal už v pátek, kdy vystoupili první umělci. Náladu nepokazilo ani deštivé počasí.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 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 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 </w:t>
      </w:r>
    </w:p>
    <w:p>
      <w:pPr/>
      <w:r>
        <w:rPr/>
        <w:t xml:space="preserve">Horalský svátek v Jablunkově patří mezi nejvýznamnější kulturní akce v kraji.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8524/v-jablunkove-se-konaly-tradicni-horalske-slavnosti-zahrala-take-slovenska-hrd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2026-06-18T06:44:17+02:00</dcterms:created>
  <dcterms:modified xsi:type="dcterms:W3CDTF">2026-06-18T06:44:17+02:00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