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Péči zubaře získalo v nové ordinaci více než tisíc lidí, zájem jich mělo více než pět tisíc</w:t>
      </w:r>
    </w:p>
    <w:p>
      <w:pPr/>
      <w:r>
        <w:rPr/>
        <w:t xml:space="preserve">Uvnitř stomatologické polikliniky na ulici Msgr. Šrámka zahájila provoz nová stomatologická ambulance. V budově, která je majetkem města, ji otevřela Nemocnice AGEL Nový Jičín. Registrační systém pacientů nemocnice zpustla v červenci, během čtyř dnů se přihlásilo více než 5 tisíc lidí, zhruba 1 200 z nich ordinace přijala.    </w:t>
      </w:r>
    </w:p>
    <w:p>
      <w:pPr/>
      <w:r>
        <w:rPr>
          <w:b w:val="1"/>
          <w:bCs w:val="1"/>
        </w:rPr>
        <w:t xml:space="preserve">Daniel Polák, stomatolog: </w:t>
      </w:r>
      <w:r>
        <w:rPr/>
        <w:t xml:space="preserve">“Spuštění provozu probíhalo od 1. sprna s tím, že první pacienti byli teď v pondělí a reakce jsou vesměs pozitivní, spíše jsou ti lidé nedočkaví. Klepou nám tady, jestli se dostali do toho pořadníku a kdy na ně přijde řada. Ale¨my jim v tomto nejsme schopni odpovědět, protože je to tak, že primární objednání na vstupní prohlídku probíhá přes nemocnici.”   </w:t>
      </w:r>
    </w:p>
    <w:p>
      <w:pPr/>
      <w:r>
        <w:rPr/>
        <w:t xml:space="preserve">Úspěšnou registraci potvrzuje nemocnice lidem emailem a postupně je kontaktuje a zve na vstupní prohlídky.  </w:t>
      </w:r>
    </w:p>
    <w:p>
      <w:pPr/>
      <w:r>
        <w:rPr>
          <w:b w:val="1"/>
          <w:bCs w:val="1"/>
        </w:rPr>
        <w:t xml:space="preserve">Daniel Polák, stomatolog: </w:t>
      </w:r>
      <w:r>
        <w:rPr/>
        <w:t xml:space="preserve">“Při tom vstupu nám to vygeneruje dost práce, jsou tam většinou nějaké kazy, nějaké problémy. Snažíme se to v reálném čase vyřešit tak,a by se nám nahromadili akutní pacienti, a snažíme se to vybalancovat tak, a bychom každý týden nějaké nové vstupy vzali, ale zároveň byli schopni odsavat i ty pacienty stávající.”  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“Alfou a omegou je personál, my jsme rádi, že jsme našli erudovaného pana doktora nejen stomatologa, ale i stomatochirurga pana doktora Poláka. Svým dílem přispěla i sestřička paní Korčáková, kterou si zde pamatuji ještě v ambulanci paní doktorky Kroupové. Takže to je první tým. Máme volných kapacit 1 200 míst pro to, abychom současně ošetřili tolik lidí a nadále je ta otázka otevřená. Samozřejmě k panu doktorovi může přibýt čerstvý absolvent lékařské fakulty oboru stomatologie, kterého může pan doktor garantovat. Úvahy jsou také cestou dentální hygieny, která je nedílnou součástí stomatologické péče v 21. století.”  </w:t>
      </w:r>
    </w:p>
    <w:p>
      <w:pPr/>
      <w:r>
        <w:rPr/>
        <w:t xml:space="preserve">Celková investice na vybudování dvou stomatologických ambulancí činí 4,3 milionu korun. Většinu hradí společnost AGEL, náklady na stavebně-rekonstrukční část a vybavení nábytkem zaplatí město Nový Jičín.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 spolupráce funguje na dvou bázích. V první řadě jsme schválili pronájem těchto dvou uvolněných ordinací nemocnici AGEL za účelem zřízení zubních ordinací. A ve druhé fázi, nemocnice jako nájemce zrekonstruovala a vybavila tyto prostory, a následně ji město tyto náklady na zhodnocení prostor v částce 1,15 milionu korun uhradí.”       </w:t>
      </w:r>
    </w:p>
    <w:p>
      <w:pPr/>
      <w:r>
        <w:rPr/>
        <w:t xml:space="preserve">Po stabilizaci provozu novojičínská nemocnice uvažuje, že by zde zajistila i pohotovostní službu. Tu dnes nejblíže poskytují fakultní nemocnice v Ostravě a Olomouci.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665/peci-zubare-ziskalo-v-nove-ordinaci-vice-nez-tisic-lidi-zajem-jich-melo-vice-nez-pet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2026-05-20T15:48:01+02:00</dcterms:created>
  <dcterms:modified xsi:type="dcterms:W3CDTF">2026-05-20T15:48:01+02:00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